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08DC" w14:textId="77777777" w:rsidR="001B55AD" w:rsidRPr="00F11796" w:rsidRDefault="009019B5" w:rsidP="00F11796">
      <w:pPr>
        <w:pStyle w:val="Heading1"/>
        <w:spacing w:before="240" w:after="240"/>
        <w:rPr>
          <w:rFonts w:ascii="Arial" w:hAnsi="Arial" w:cs="Arial"/>
          <w:sz w:val="32"/>
          <w:szCs w:val="32"/>
          <w:lang w:val="en-US"/>
        </w:rPr>
      </w:pPr>
      <w:r w:rsidRPr="00F11796">
        <w:rPr>
          <w:rFonts w:ascii="Arial" w:hAnsi="Arial" w:cs="Arial"/>
          <w:sz w:val="36"/>
          <w:szCs w:val="36"/>
        </w:rPr>
        <w:t xml:space="preserve">Parties to a Matter: Connecting to the OPSGuest Wi-Fi </w:t>
      </w:r>
      <w:r w:rsidR="00B546C7" w:rsidRPr="00F11796">
        <w:rPr>
          <w:rFonts w:ascii="Arial" w:hAnsi="Arial" w:cs="Arial"/>
          <w:sz w:val="36"/>
          <w:szCs w:val="36"/>
        </w:rPr>
        <w:t>Service</w:t>
      </w:r>
      <w:r w:rsidR="007700E9" w:rsidRPr="00F11796">
        <w:rPr>
          <w:rFonts w:ascii="Arial" w:hAnsi="Arial" w:cs="Arial"/>
          <w:sz w:val="36"/>
          <w:szCs w:val="36"/>
        </w:rPr>
        <w:t xml:space="preserve"> U</w:t>
      </w:r>
      <w:r w:rsidRPr="00F11796">
        <w:rPr>
          <w:rFonts w:ascii="Arial" w:hAnsi="Arial" w:cs="Arial"/>
          <w:sz w:val="36"/>
          <w:szCs w:val="36"/>
        </w:rPr>
        <w:t>sing Personal Devices</w:t>
      </w:r>
    </w:p>
    <w:p w14:paraId="539C08DD" w14:textId="77777777" w:rsidR="00925687" w:rsidRPr="00A51153" w:rsidRDefault="009019B5" w:rsidP="00A51153">
      <w:pPr>
        <w:spacing w:after="240"/>
        <w:rPr>
          <w:rFonts w:ascii="Arial" w:hAnsi="Arial" w:cs="Arial"/>
          <w:sz w:val="24"/>
          <w:szCs w:val="24"/>
          <w:lang w:val="en-US"/>
        </w:rPr>
      </w:pPr>
      <w:r w:rsidRPr="00A51153">
        <w:rPr>
          <w:rFonts w:ascii="Arial" w:hAnsi="Arial" w:cs="Arial"/>
          <w:sz w:val="24"/>
          <w:szCs w:val="24"/>
          <w:lang w:val="en-US"/>
        </w:rPr>
        <w:t>OPSGuest Wi-Fi has been installed in the courthouse to provide “Parties t</w:t>
      </w:r>
      <w:r w:rsidR="00E10B35">
        <w:rPr>
          <w:rFonts w:ascii="Arial" w:hAnsi="Arial" w:cs="Arial"/>
          <w:sz w:val="24"/>
          <w:szCs w:val="24"/>
          <w:lang w:val="en-US"/>
        </w:rPr>
        <w:t>o a Matter” with access to the I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nternet </w:t>
      </w:r>
      <w:r w:rsidR="00203D2D" w:rsidRPr="00A51153">
        <w:rPr>
          <w:rFonts w:ascii="Arial" w:hAnsi="Arial" w:cs="Arial"/>
          <w:sz w:val="24"/>
          <w:szCs w:val="24"/>
          <w:lang w:val="en-US"/>
        </w:rPr>
        <w:t xml:space="preserve">in 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certain areas throughout the courthouse. </w:t>
      </w:r>
    </w:p>
    <w:p w14:paraId="539C08DE" w14:textId="20765F28" w:rsidR="00925687" w:rsidRPr="00A51153" w:rsidRDefault="00203D2D" w:rsidP="00A51153">
      <w:pPr>
        <w:rPr>
          <w:rFonts w:ascii="Arial" w:hAnsi="Arial" w:cs="Arial"/>
          <w:sz w:val="24"/>
          <w:szCs w:val="24"/>
          <w:lang w:val="en-US"/>
        </w:rPr>
      </w:pPr>
      <w:r w:rsidRPr="00A51153">
        <w:rPr>
          <w:rFonts w:ascii="Arial" w:hAnsi="Arial" w:cs="Arial"/>
          <w:sz w:val="24"/>
          <w:szCs w:val="24"/>
          <w:lang w:val="en-US"/>
        </w:rPr>
        <w:t xml:space="preserve">This service requires authentication via </w:t>
      </w:r>
      <w:r w:rsidR="00455F10">
        <w:rPr>
          <w:rFonts w:ascii="Arial" w:hAnsi="Arial" w:cs="Arial"/>
          <w:sz w:val="24"/>
          <w:szCs w:val="24"/>
          <w:lang w:val="en-US"/>
        </w:rPr>
        <w:t xml:space="preserve">a </w:t>
      </w:r>
      <w:r w:rsidR="00925687" w:rsidRPr="00A51153">
        <w:rPr>
          <w:rFonts w:ascii="Arial" w:hAnsi="Arial" w:cs="Arial"/>
          <w:b/>
          <w:bCs/>
          <w:sz w:val="24"/>
          <w:szCs w:val="24"/>
          <w:lang w:val="en-US"/>
        </w:rPr>
        <w:t>“</w:t>
      </w:r>
      <w:r w:rsidR="00455F10" w:rsidRPr="004B73E4">
        <w:rPr>
          <w:rFonts w:ascii="Arial" w:hAnsi="Arial" w:cs="Arial"/>
          <w:sz w:val="24"/>
          <w:szCs w:val="24"/>
          <w:lang w:val="en-US"/>
        </w:rPr>
        <w:t>Guest Account</w:t>
      </w:r>
      <w:r w:rsidR="00925687" w:rsidRPr="00A51153">
        <w:rPr>
          <w:rFonts w:ascii="Arial" w:hAnsi="Arial" w:cs="Arial"/>
          <w:b/>
          <w:bCs/>
          <w:sz w:val="24"/>
          <w:szCs w:val="24"/>
          <w:lang w:val="en-US"/>
        </w:rPr>
        <w:t>”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 with</w:t>
      </w:r>
      <w:r w:rsidR="00455F10">
        <w:rPr>
          <w:rFonts w:ascii="Arial" w:hAnsi="Arial" w:cs="Arial"/>
          <w:sz w:val="24"/>
          <w:szCs w:val="24"/>
          <w:lang w:val="en-US"/>
        </w:rPr>
        <w:t xml:space="preserve"> a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 specific </w:t>
      </w:r>
      <w:r w:rsidR="0002709D" w:rsidRPr="00A51153">
        <w:rPr>
          <w:rFonts w:ascii="Arial" w:hAnsi="Arial" w:cs="Arial"/>
          <w:sz w:val="24"/>
          <w:szCs w:val="24"/>
          <w:lang w:val="en-US"/>
        </w:rPr>
        <w:t>user</w:t>
      </w:r>
      <w:r w:rsidR="0002709D">
        <w:rPr>
          <w:rFonts w:ascii="Arial" w:hAnsi="Arial" w:cs="Arial"/>
          <w:sz w:val="24"/>
          <w:szCs w:val="24"/>
          <w:lang w:val="en-US"/>
        </w:rPr>
        <w:t>name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 and password</w:t>
      </w:r>
      <w:r w:rsidR="00FD407C" w:rsidRPr="00A51153">
        <w:rPr>
          <w:rFonts w:ascii="Arial" w:hAnsi="Arial" w:cs="Arial"/>
          <w:sz w:val="24"/>
          <w:szCs w:val="24"/>
          <w:lang w:val="en-US"/>
        </w:rPr>
        <w:t xml:space="preserve">. 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Users must apply for a six-month </w:t>
      </w:r>
      <w:r w:rsidR="00925687" w:rsidRPr="00A51153">
        <w:rPr>
          <w:rFonts w:ascii="Arial" w:hAnsi="Arial" w:cs="Arial"/>
          <w:b/>
          <w:bCs/>
          <w:sz w:val="24"/>
          <w:szCs w:val="24"/>
          <w:lang w:val="en-US"/>
        </w:rPr>
        <w:t>“</w:t>
      </w:r>
      <w:r w:rsidRPr="00A51153">
        <w:rPr>
          <w:rFonts w:ascii="Arial" w:hAnsi="Arial" w:cs="Arial"/>
          <w:sz w:val="24"/>
          <w:szCs w:val="24"/>
          <w:lang w:val="en-US"/>
        </w:rPr>
        <w:t>Guest Account</w:t>
      </w:r>
      <w:r w:rsidR="00925687" w:rsidRPr="00A51153">
        <w:rPr>
          <w:rFonts w:ascii="Arial" w:hAnsi="Arial" w:cs="Arial"/>
          <w:b/>
          <w:bCs/>
          <w:sz w:val="24"/>
          <w:szCs w:val="24"/>
          <w:lang w:val="en-US"/>
        </w:rPr>
        <w:t>”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 before accessing the </w:t>
      </w:r>
      <w:r w:rsidR="00B546C7">
        <w:rPr>
          <w:rFonts w:ascii="Arial" w:hAnsi="Arial" w:cs="Arial"/>
          <w:sz w:val="24"/>
          <w:szCs w:val="24"/>
          <w:lang w:val="en-US"/>
        </w:rPr>
        <w:t>service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. </w:t>
      </w:r>
      <w:r w:rsidR="000D00D4">
        <w:rPr>
          <w:rFonts w:ascii="Arial" w:hAnsi="Arial" w:cs="Arial"/>
          <w:sz w:val="24"/>
          <w:szCs w:val="24"/>
          <w:lang w:val="en-US"/>
        </w:rPr>
        <w:t xml:space="preserve">The </w:t>
      </w:r>
      <w:r w:rsidRPr="00A51153">
        <w:rPr>
          <w:rFonts w:ascii="Arial" w:hAnsi="Arial" w:cs="Arial"/>
          <w:sz w:val="24"/>
          <w:szCs w:val="24"/>
          <w:lang w:val="en-US"/>
        </w:rPr>
        <w:t>“</w:t>
      </w:r>
      <w:r w:rsidR="000D00D4">
        <w:rPr>
          <w:rFonts w:ascii="Arial" w:hAnsi="Arial" w:cs="Arial"/>
          <w:sz w:val="24"/>
          <w:szCs w:val="24"/>
          <w:lang w:val="en-US"/>
        </w:rPr>
        <w:t>OPSGuest Account Application</w:t>
      </w:r>
      <w:r w:rsidR="00A51153">
        <w:rPr>
          <w:rFonts w:ascii="Arial" w:hAnsi="Arial" w:cs="Arial"/>
          <w:sz w:val="24"/>
          <w:szCs w:val="24"/>
          <w:lang w:val="en-US"/>
        </w:rPr>
        <w:t>” f</w:t>
      </w:r>
      <w:r w:rsidR="000D00D4">
        <w:rPr>
          <w:rFonts w:ascii="Arial" w:hAnsi="Arial" w:cs="Arial"/>
          <w:sz w:val="24"/>
          <w:szCs w:val="24"/>
          <w:lang w:val="en-US"/>
        </w:rPr>
        <w:t>orm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 </w:t>
      </w:r>
      <w:r w:rsidR="001B5388">
        <w:rPr>
          <w:rFonts w:ascii="Arial" w:hAnsi="Arial" w:cs="Arial"/>
          <w:sz w:val="24"/>
          <w:szCs w:val="24"/>
          <w:lang w:val="en-US"/>
        </w:rPr>
        <w:t>is attached to this document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. </w:t>
      </w:r>
      <w:r w:rsidR="001B5388">
        <w:rPr>
          <w:rFonts w:ascii="Arial" w:hAnsi="Arial" w:cs="Arial"/>
          <w:sz w:val="24"/>
          <w:szCs w:val="24"/>
          <w:lang w:val="en-US"/>
        </w:rPr>
        <w:t>Guest</w:t>
      </w:r>
      <w:r w:rsidR="009019B5" w:rsidRPr="00A51153">
        <w:rPr>
          <w:rFonts w:ascii="Arial" w:hAnsi="Arial" w:cs="Arial"/>
          <w:sz w:val="24"/>
          <w:szCs w:val="24"/>
          <w:lang w:val="en-US"/>
        </w:rPr>
        <w:t xml:space="preserve"> accounts expire</w:t>
      </w:r>
      <w:r w:rsidR="00A51153">
        <w:rPr>
          <w:rFonts w:ascii="Arial" w:hAnsi="Arial" w:cs="Arial"/>
          <w:sz w:val="24"/>
          <w:szCs w:val="24"/>
          <w:lang w:val="en-US"/>
        </w:rPr>
        <w:t xml:space="preserve"> six</w:t>
      </w:r>
      <w:r w:rsidR="009019B5" w:rsidRPr="00A51153">
        <w:rPr>
          <w:rFonts w:ascii="Arial" w:hAnsi="Arial" w:cs="Arial"/>
          <w:sz w:val="24"/>
          <w:szCs w:val="24"/>
          <w:lang w:val="en-US"/>
        </w:rPr>
        <w:t xml:space="preserve"> months after activation, </w:t>
      </w:r>
      <w:r w:rsidRPr="00A51153">
        <w:rPr>
          <w:rFonts w:ascii="Arial" w:hAnsi="Arial" w:cs="Arial"/>
          <w:sz w:val="24"/>
          <w:szCs w:val="24"/>
          <w:lang w:val="en-US"/>
        </w:rPr>
        <w:t xml:space="preserve">and </w:t>
      </w:r>
      <w:r w:rsidR="009019B5" w:rsidRPr="00A51153">
        <w:rPr>
          <w:rFonts w:ascii="Arial" w:hAnsi="Arial" w:cs="Arial"/>
          <w:sz w:val="24"/>
          <w:szCs w:val="24"/>
          <w:lang w:val="en-US"/>
        </w:rPr>
        <w:t xml:space="preserve">upon expiry of the Guest </w:t>
      </w:r>
      <w:r w:rsidR="001B5388">
        <w:rPr>
          <w:rFonts w:ascii="Arial" w:hAnsi="Arial" w:cs="Arial"/>
          <w:sz w:val="24"/>
          <w:szCs w:val="24"/>
          <w:lang w:val="en-US"/>
        </w:rPr>
        <w:t>a</w:t>
      </w:r>
      <w:r w:rsidR="001B5388" w:rsidRPr="00A51153">
        <w:rPr>
          <w:rFonts w:ascii="Arial" w:hAnsi="Arial" w:cs="Arial"/>
          <w:sz w:val="24"/>
          <w:szCs w:val="24"/>
          <w:lang w:val="en-US"/>
        </w:rPr>
        <w:t>ccount</w:t>
      </w:r>
      <w:r w:rsidR="009019B5" w:rsidRPr="00A51153">
        <w:rPr>
          <w:rFonts w:ascii="Arial" w:hAnsi="Arial" w:cs="Arial"/>
          <w:sz w:val="24"/>
          <w:szCs w:val="24"/>
          <w:lang w:val="en-US"/>
        </w:rPr>
        <w:t xml:space="preserve">, applicants are required to re-apply for new accounts. </w:t>
      </w:r>
    </w:p>
    <w:p w14:paraId="539C08DF" w14:textId="77777777" w:rsidR="001B55AD" w:rsidRPr="00A51153" w:rsidRDefault="00FD407C" w:rsidP="00A51153">
      <w:pPr>
        <w:rPr>
          <w:rFonts w:ascii="Arial" w:hAnsi="Arial" w:cs="Arial"/>
          <w:sz w:val="24"/>
          <w:szCs w:val="24"/>
          <w:lang w:val="en-US"/>
        </w:rPr>
      </w:pPr>
      <w:r w:rsidRPr="00A51153">
        <w:rPr>
          <w:rFonts w:ascii="Arial" w:hAnsi="Arial" w:cs="Arial"/>
          <w:sz w:val="24"/>
          <w:szCs w:val="24"/>
          <w:lang w:val="en-US"/>
        </w:rPr>
        <w:t>Users should only access the</w:t>
      </w:r>
      <w:r w:rsidR="00857BB9" w:rsidRPr="00A51153">
        <w:rPr>
          <w:rFonts w:ascii="Arial" w:hAnsi="Arial" w:cs="Arial"/>
          <w:sz w:val="24"/>
          <w:szCs w:val="24"/>
          <w:lang w:val="en-US"/>
        </w:rPr>
        <w:t xml:space="preserve"> </w:t>
      </w:r>
      <w:r w:rsidR="00B546C7">
        <w:rPr>
          <w:rFonts w:ascii="Arial" w:hAnsi="Arial" w:cs="Arial"/>
          <w:sz w:val="24"/>
          <w:szCs w:val="24"/>
          <w:lang w:val="en-US"/>
        </w:rPr>
        <w:t>service</w:t>
      </w:r>
      <w:r w:rsidR="00857BB9" w:rsidRPr="00A51153">
        <w:rPr>
          <w:rFonts w:ascii="Arial" w:hAnsi="Arial" w:cs="Arial"/>
          <w:sz w:val="24"/>
          <w:szCs w:val="24"/>
          <w:lang w:val="en-US"/>
        </w:rPr>
        <w:t xml:space="preserve"> </w:t>
      </w:r>
      <w:r w:rsidR="00F32BAA">
        <w:rPr>
          <w:rFonts w:ascii="Arial" w:hAnsi="Arial" w:cs="Arial"/>
          <w:sz w:val="24"/>
          <w:szCs w:val="24"/>
          <w:lang w:val="en-US"/>
        </w:rPr>
        <w:t>using a single</w:t>
      </w:r>
      <w:r w:rsidR="00857BB9" w:rsidRPr="00A51153">
        <w:rPr>
          <w:rFonts w:ascii="Arial" w:hAnsi="Arial" w:cs="Arial"/>
          <w:sz w:val="24"/>
          <w:szCs w:val="24"/>
          <w:lang w:val="en-US"/>
        </w:rPr>
        <w:t xml:space="preserve"> personal device</w:t>
      </w:r>
      <w:r w:rsidR="00925687" w:rsidRPr="00A51153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539C08E0" w14:textId="77777777" w:rsidR="009A263A" w:rsidRPr="00F11796" w:rsidRDefault="009019B5" w:rsidP="00F11796">
      <w:pPr>
        <w:pStyle w:val="Heading2"/>
        <w:spacing w:after="120"/>
        <w:rPr>
          <w:rFonts w:ascii="Arial" w:hAnsi="Arial" w:cs="Arial"/>
        </w:rPr>
      </w:pPr>
      <w:r w:rsidRPr="00F11796">
        <w:rPr>
          <w:rFonts w:ascii="Arial" w:hAnsi="Arial" w:cs="Arial"/>
        </w:rPr>
        <w:t>Applying for a six-month account</w:t>
      </w:r>
    </w:p>
    <w:p w14:paraId="539C08E1" w14:textId="77777777" w:rsidR="009019B5" w:rsidRPr="009019B5" w:rsidRDefault="009019B5" w:rsidP="00106E0E">
      <w:pPr>
        <w:pStyle w:val="ListParagraph"/>
        <w:numPr>
          <w:ilvl w:val="0"/>
          <w:numId w:val="14"/>
        </w:numPr>
        <w:ind w:left="900" w:hanging="540"/>
        <w:rPr>
          <w:rFonts w:ascii="Arial" w:hAnsi="Arial" w:cs="Arial"/>
          <w:sz w:val="24"/>
          <w:szCs w:val="24"/>
          <w:lang w:val="en-US"/>
        </w:rPr>
      </w:pPr>
      <w:r w:rsidRPr="009019B5">
        <w:rPr>
          <w:rFonts w:ascii="Arial" w:hAnsi="Arial" w:cs="Arial"/>
          <w:sz w:val="24"/>
          <w:szCs w:val="24"/>
          <w:lang w:val="en-US"/>
        </w:rPr>
        <w:t>Complete the</w:t>
      </w:r>
      <w:r w:rsidR="004B73E4">
        <w:rPr>
          <w:rFonts w:ascii="Arial" w:hAnsi="Arial" w:cs="Arial"/>
          <w:sz w:val="24"/>
          <w:szCs w:val="24"/>
          <w:lang w:val="en-US"/>
        </w:rPr>
        <w:t xml:space="preserve"> </w:t>
      </w:r>
      <w:r w:rsidRPr="009019B5">
        <w:rPr>
          <w:rFonts w:ascii="Arial" w:hAnsi="Arial" w:cs="Arial"/>
          <w:sz w:val="24"/>
          <w:szCs w:val="24"/>
          <w:lang w:val="en-US"/>
        </w:rPr>
        <w:t>“Ontario Public Service Guest (OPSGuest) Wi-Fi Account Application for Parties to a Matter”</w:t>
      </w:r>
      <w:r w:rsidR="004B73E4">
        <w:rPr>
          <w:rFonts w:ascii="Arial" w:hAnsi="Arial" w:cs="Arial"/>
          <w:sz w:val="24"/>
          <w:szCs w:val="24"/>
          <w:lang w:val="en-US"/>
        </w:rPr>
        <w:t xml:space="preserve"> form.</w:t>
      </w:r>
    </w:p>
    <w:p w14:paraId="539C08E2" w14:textId="6F1258BF" w:rsidR="009019B5" w:rsidRPr="009019B5" w:rsidRDefault="009019B5" w:rsidP="00106E0E">
      <w:pPr>
        <w:pStyle w:val="ListParagraph"/>
        <w:numPr>
          <w:ilvl w:val="0"/>
          <w:numId w:val="14"/>
        </w:numPr>
        <w:ind w:left="900" w:hanging="540"/>
        <w:rPr>
          <w:rFonts w:ascii="Arial" w:hAnsi="Arial" w:cs="Arial"/>
          <w:sz w:val="24"/>
          <w:szCs w:val="24"/>
          <w:lang w:val="en-US"/>
        </w:rPr>
      </w:pPr>
      <w:r w:rsidRPr="009019B5">
        <w:rPr>
          <w:rFonts w:ascii="Arial" w:hAnsi="Arial" w:cs="Arial"/>
          <w:sz w:val="24"/>
          <w:szCs w:val="24"/>
          <w:lang w:val="en-US"/>
        </w:rPr>
        <w:t xml:space="preserve">Email the completed form to </w:t>
      </w:r>
      <w:hyperlink r:id="rId9" w:history="1">
        <w:r w:rsidR="00106E0E" w:rsidRPr="00A165BB">
          <w:rPr>
            <w:rStyle w:val="Hyperlink"/>
            <w:rFonts w:ascii="Arial" w:hAnsi="Arial" w:cs="Arial"/>
            <w:sz w:val="24"/>
            <w:szCs w:val="24"/>
            <w:lang w:val="en-US"/>
          </w:rPr>
          <w:t>wifi@ontario.ca</w:t>
        </w:r>
      </w:hyperlink>
      <w:r w:rsidRPr="009019B5">
        <w:rPr>
          <w:rFonts w:ascii="Arial" w:hAnsi="Arial" w:cs="Arial"/>
          <w:sz w:val="24"/>
          <w:szCs w:val="24"/>
          <w:lang w:val="en-US"/>
        </w:rPr>
        <w:t>.</w:t>
      </w:r>
    </w:p>
    <w:p w14:paraId="539C08E3" w14:textId="77777777" w:rsidR="007C2357" w:rsidRDefault="009019B5" w:rsidP="00106E0E">
      <w:pPr>
        <w:pStyle w:val="ListParagraph"/>
        <w:ind w:left="900"/>
        <w:rPr>
          <w:rFonts w:ascii="Arial" w:hAnsi="Arial" w:cs="Arial"/>
          <w:b/>
          <w:sz w:val="28"/>
          <w:szCs w:val="28"/>
          <w:lang w:val="en-US"/>
        </w:rPr>
      </w:pPr>
      <w:r w:rsidRPr="009019B5">
        <w:rPr>
          <w:rFonts w:ascii="Arial" w:hAnsi="Arial" w:cs="Arial"/>
          <w:sz w:val="24"/>
          <w:szCs w:val="24"/>
          <w:lang w:val="en-US"/>
        </w:rPr>
        <w:t>A username and password will be emailed to the applicant once the form is processed.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539C08E4" w14:textId="3CEF2F4A" w:rsidR="009A263A" w:rsidRPr="00F11796" w:rsidRDefault="009019B5" w:rsidP="00F11796">
      <w:pPr>
        <w:pStyle w:val="Heading2"/>
        <w:spacing w:after="120"/>
        <w:rPr>
          <w:rFonts w:ascii="Arial" w:hAnsi="Arial" w:cs="Arial"/>
          <w:lang w:val="en-US"/>
        </w:rPr>
      </w:pPr>
      <w:r w:rsidRPr="00F11796">
        <w:rPr>
          <w:rFonts w:ascii="Arial" w:hAnsi="Arial" w:cs="Arial"/>
          <w:lang w:val="en-US"/>
        </w:rPr>
        <w:t xml:space="preserve">Connecting to the </w:t>
      </w:r>
      <w:proofErr w:type="spellStart"/>
      <w:r w:rsidRPr="00F11796">
        <w:rPr>
          <w:rFonts w:ascii="Arial" w:hAnsi="Arial" w:cs="Arial"/>
          <w:lang w:val="en-US"/>
        </w:rPr>
        <w:t>OPSGuest</w:t>
      </w:r>
      <w:proofErr w:type="spellEnd"/>
      <w:r w:rsidRPr="00F11796">
        <w:rPr>
          <w:rFonts w:ascii="Arial" w:hAnsi="Arial" w:cs="Arial"/>
          <w:lang w:val="en-US"/>
        </w:rPr>
        <w:t xml:space="preserve"> Wi-Fi using the Guest Account</w:t>
      </w:r>
    </w:p>
    <w:p w14:paraId="539C08E5" w14:textId="7CB0CADC" w:rsidR="009019B5" w:rsidRPr="009019B5" w:rsidRDefault="001B5388" w:rsidP="00106E0E">
      <w:pPr>
        <w:pStyle w:val="ListParagraph"/>
        <w:numPr>
          <w:ilvl w:val="0"/>
          <w:numId w:val="16"/>
        </w:numPr>
        <w:ind w:left="900" w:hanging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After </w:t>
      </w:r>
      <w:r w:rsidR="00455F10">
        <w:rPr>
          <w:rFonts w:ascii="Arial" w:hAnsi="Arial" w:cs="Arial"/>
          <w:sz w:val="24"/>
          <w:szCs w:val="24"/>
          <w:lang w:val="en-US"/>
        </w:rPr>
        <w:t>you have received your username and password, s</w:t>
      </w:r>
      <w:r w:rsidR="009019B5" w:rsidRPr="009019B5">
        <w:rPr>
          <w:rFonts w:ascii="Arial" w:hAnsi="Arial" w:cs="Arial"/>
          <w:sz w:val="24"/>
          <w:szCs w:val="24"/>
          <w:lang w:val="en-US"/>
        </w:rPr>
        <w:t xml:space="preserve">earch for available Wi-Fi signals within the courthouse, select </w:t>
      </w:r>
      <w:proofErr w:type="spellStart"/>
      <w:r w:rsidR="009019B5" w:rsidRPr="009019B5">
        <w:rPr>
          <w:rFonts w:ascii="Arial" w:hAnsi="Arial" w:cs="Arial"/>
          <w:sz w:val="24"/>
          <w:szCs w:val="24"/>
          <w:lang w:val="en-US"/>
        </w:rPr>
        <w:t>OPSGuest</w:t>
      </w:r>
      <w:proofErr w:type="spellEnd"/>
      <w:r w:rsidR="00455F10">
        <w:rPr>
          <w:rFonts w:ascii="Arial" w:hAnsi="Arial" w:cs="Arial"/>
          <w:sz w:val="24"/>
          <w:szCs w:val="24"/>
          <w:lang w:val="en-US"/>
        </w:rPr>
        <w:t>,</w:t>
      </w:r>
      <w:r w:rsidR="009019B5" w:rsidRPr="009019B5">
        <w:rPr>
          <w:rFonts w:ascii="Arial" w:hAnsi="Arial" w:cs="Arial"/>
          <w:sz w:val="24"/>
          <w:szCs w:val="24"/>
          <w:lang w:val="en-US"/>
        </w:rPr>
        <w:t xml:space="preserve"> then click </w:t>
      </w:r>
      <w:r w:rsidR="009019B5" w:rsidRPr="00A51153">
        <w:rPr>
          <w:rFonts w:ascii="Arial" w:hAnsi="Arial" w:cs="Arial"/>
          <w:b/>
          <w:sz w:val="24"/>
          <w:szCs w:val="24"/>
          <w:lang w:val="en-US"/>
        </w:rPr>
        <w:t>Connect</w:t>
      </w:r>
      <w:r w:rsidR="009019B5" w:rsidRPr="009019B5">
        <w:rPr>
          <w:rFonts w:ascii="Arial" w:hAnsi="Arial" w:cs="Arial"/>
          <w:sz w:val="24"/>
          <w:szCs w:val="24"/>
          <w:lang w:val="en-US"/>
        </w:rPr>
        <w:t>.</w:t>
      </w:r>
    </w:p>
    <w:p w14:paraId="539C08E6" w14:textId="77777777" w:rsidR="009019B5" w:rsidRDefault="009019B5" w:rsidP="009019B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B3BC5">
        <w:rPr>
          <w:rFonts w:ascii="Arial" w:hAnsi="Arial" w:cs="Arial"/>
          <w:noProof/>
          <w:lang w:eastAsia="en-CA"/>
        </w:rPr>
        <w:drawing>
          <wp:inline distT="0" distB="0" distL="0" distR="0" wp14:anchorId="539C08F2" wp14:editId="539C08F3">
            <wp:extent cx="2330802" cy="3501834"/>
            <wp:effectExtent l="0" t="0" r="0" b="3810"/>
            <wp:docPr id="1" name="Picture 1" descr="This is a screenshot of available Wi-Fi network options. A red arrow points to the OPSGuest network option." title="Screenshot of Wi-Fi Network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44" cy="35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08E7" w14:textId="77777777" w:rsidR="009019B5" w:rsidRDefault="009019B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539C08E8" w14:textId="77777777" w:rsidR="009019B5" w:rsidRPr="009019B5" w:rsidRDefault="009019B5" w:rsidP="009019B5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39C08E9" w14:textId="77777777" w:rsidR="009019B5" w:rsidRDefault="00DB21A7" w:rsidP="00106E0E">
      <w:pPr>
        <w:pStyle w:val="ListParagraph"/>
        <w:numPr>
          <w:ilvl w:val="0"/>
          <w:numId w:val="16"/>
        </w:numPr>
        <w:ind w:left="900" w:hanging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Open</w:t>
      </w:r>
      <w:r w:rsidR="009019B5" w:rsidRPr="009019B5">
        <w:rPr>
          <w:rFonts w:ascii="Arial" w:hAnsi="Arial" w:cs="Arial"/>
          <w:sz w:val="24"/>
          <w:szCs w:val="24"/>
          <w:lang w:val="en-US"/>
        </w:rPr>
        <w:t xml:space="preserve"> the web browser on your de</w:t>
      </w:r>
      <w:r w:rsidR="00E10B35">
        <w:rPr>
          <w:rFonts w:ascii="Arial" w:hAnsi="Arial" w:cs="Arial"/>
          <w:sz w:val="24"/>
          <w:szCs w:val="24"/>
          <w:lang w:val="en-US"/>
        </w:rPr>
        <w:t>vice and attempt to browse the I</w:t>
      </w:r>
      <w:r w:rsidR="009019B5" w:rsidRPr="009019B5">
        <w:rPr>
          <w:rFonts w:ascii="Arial" w:hAnsi="Arial" w:cs="Arial"/>
          <w:sz w:val="24"/>
          <w:szCs w:val="24"/>
          <w:lang w:val="en-US"/>
        </w:rPr>
        <w:t>nternet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9019B5" w:rsidRPr="009019B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</w:t>
      </w:r>
      <w:r w:rsidR="009019B5" w:rsidRPr="009019B5">
        <w:rPr>
          <w:rFonts w:ascii="Arial" w:hAnsi="Arial" w:cs="Arial"/>
          <w:sz w:val="24"/>
          <w:szCs w:val="24"/>
          <w:lang w:val="en-US"/>
        </w:rPr>
        <w:t>ou will be presented with the “Welcome to Government of Ontario</w:t>
      </w:r>
      <w:r w:rsidR="009019B5">
        <w:rPr>
          <w:rFonts w:ascii="Arial" w:hAnsi="Arial" w:cs="Arial"/>
          <w:sz w:val="24"/>
          <w:szCs w:val="24"/>
          <w:lang w:val="en-US"/>
        </w:rPr>
        <w:t xml:space="preserve"> Guest Wi-Fi Service” web page.</w:t>
      </w:r>
      <w:r w:rsidR="009019B5" w:rsidRPr="009019B5">
        <w:rPr>
          <w:rFonts w:ascii="Arial" w:hAnsi="Arial" w:cs="Arial"/>
          <w:sz w:val="24"/>
          <w:szCs w:val="24"/>
          <w:lang w:val="en-US"/>
        </w:rPr>
        <w:t xml:space="preserve"> </w:t>
      </w:r>
      <w:r w:rsidR="009019B5">
        <w:rPr>
          <w:rFonts w:ascii="Arial" w:hAnsi="Arial" w:cs="Arial"/>
          <w:sz w:val="24"/>
          <w:szCs w:val="24"/>
          <w:lang w:val="en-US"/>
        </w:rPr>
        <w:t>C</w:t>
      </w:r>
      <w:r w:rsidR="009019B5" w:rsidRPr="009019B5">
        <w:rPr>
          <w:rFonts w:ascii="Arial" w:hAnsi="Arial" w:cs="Arial"/>
          <w:sz w:val="24"/>
          <w:szCs w:val="24"/>
          <w:lang w:val="en-US"/>
        </w:rPr>
        <w:t xml:space="preserve">lick </w:t>
      </w:r>
      <w:r w:rsidR="009019B5" w:rsidRPr="009019B5">
        <w:rPr>
          <w:rFonts w:ascii="Arial" w:hAnsi="Arial" w:cs="Arial"/>
          <w:b/>
          <w:sz w:val="24"/>
          <w:szCs w:val="24"/>
          <w:lang w:val="en-US"/>
        </w:rPr>
        <w:t>Sign in</w:t>
      </w:r>
      <w:r w:rsidR="009019B5" w:rsidRPr="009019B5">
        <w:rPr>
          <w:rFonts w:ascii="Arial" w:hAnsi="Arial" w:cs="Arial"/>
          <w:sz w:val="24"/>
          <w:szCs w:val="24"/>
          <w:lang w:val="en-US"/>
        </w:rPr>
        <w:t>.</w:t>
      </w:r>
    </w:p>
    <w:p w14:paraId="539C08EA" w14:textId="77777777" w:rsidR="00EA2E37" w:rsidRPr="00A51153" w:rsidRDefault="00EA2E37" w:rsidP="00106E0E">
      <w:pPr>
        <w:ind w:left="900"/>
        <w:rPr>
          <w:rFonts w:ascii="Arial" w:hAnsi="Arial" w:cs="Arial"/>
          <w:b/>
          <w:sz w:val="24"/>
          <w:szCs w:val="24"/>
          <w:lang w:val="en-US"/>
        </w:rPr>
      </w:pPr>
      <w:r w:rsidRPr="00A51153">
        <w:rPr>
          <w:rFonts w:ascii="Arial" w:hAnsi="Arial" w:cs="Arial"/>
          <w:b/>
          <w:sz w:val="24"/>
          <w:szCs w:val="24"/>
          <w:lang w:val="en-US"/>
        </w:rPr>
        <w:t xml:space="preserve">Do not register to access the network by completing the form on the “Welcome” page. This will only provide you with temporary, 8-hour access to the </w:t>
      </w:r>
      <w:r w:rsidR="00B546C7">
        <w:rPr>
          <w:rFonts w:ascii="Arial" w:hAnsi="Arial" w:cs="Arial"/>
          <w:b/>
          <w:sz w:val="24"/>
          <w:szCs w:val="24"/>
          <w:lang w:val="en-US"/>
        </w:rPr>
        <w:t>service</w:t>
      </w:r>
      <w:r w:rsidRPr="00A51153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539C08EB" w14:textId="77777777" w:rsidR="009019B5" w:rsidRPr="009019B5" w:rsidRDefault="009019B5" w:rsidP="009019B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B3BC5">
        <w:rPr>
          <w:rFonts w:ascii="Arial" w:hAnsi="Arial" w:cs="Arial"/>
          <w:noProof/>
          <w:lang w:eastAsia="en-CA"/>
        </w:rPr>
        <w:drawing>
          <wp:inline distT="0" distB="0" distL="0" distR="0" wp14:anchorId="539C08F4" wp14:editId="539C08F5">
            <wp:extent cx="6351666" cy="3571048"/>
            <wp:effectExtent l="19050" t="19050" r="11430" b="10795"/>
            <wp:docPr id="2" name="Picture 2" descr="This is a screenshot of the Ontario Guest Wi-Fi Service resgristration page. A red arrow points to the &quot;Sign In&quot; link." title="Screenshot of Guest Wi-Fi Service registr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445" cy="35821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9C08EC" w14:textId="77777777" w:rsidR="009019B5" w:rsidRPr="009019B5" w:rsidRDefault="009019B5" w:rsidP="00106E0E">
      <w:pPr>
        <w:pStyle w:val="ListParagraph"/>
        <w:numPr>
          <w:ilvl w:val="0"/>
          <w:numId w:val="16"/>
        </w:numPr>
        <w:ind w:left="900" w:hanging="540"/>
        <w:rPr>
          <w:rFonts w:ascii="Arial" w:hAnsi="Arial" w:cs="Arial"/>
          <w:sz w:val="24"/>
          <w:szCs w:val="24"/>
          <w:lang w:val="en-US"/>
        </w:rPr>
      </w:pPr>
      <w:r w:rsidRPr="009019B5">
        <w:rPr>
          <w:rFonts w:ascii="Arial" w:hAnsi="Arial" w:cs="Arial"/>
          <w:sz w:val="24"/>
          <w:szCs w:val="24"/>
          <w:lang w:val="en-US"/>
        </w:rPr>
        <w:t xml:space="preserve">You will be taken to the Login page. Enter the </w:t>
      </w:r>
      <w:r w:rsidR="00647CE4">
        <w:rPr>
          <w:rFonts w:ascii="Arial" w:hAnsi="Arial" w:cs="Arial"/>
          <w:sz w:val="24"/>
          <w:szCs w:val="24"/>
          <w:lang w:val="en-US"/>
        </w:rPr>
        <w:t>“</w:t>
      </w:r>
      <w:r w:rsidRPr="009019B5">
        <w:rPr>
          <w:rFonts w:ascii="Arial" w:hAnsi="Arial" w:cs="Arial"/>
          <w:sz w:val="24"/>
          <w:szCs w:val="24"/>
          <w:lang w:val="en-US"/>
        </w:rPr>
        <w:t>Guest Account</w:t>
      </w:r>
      <w:r w:rsidR="00647CE4">
        <w:rPr>
          <w:rFonts w:ascii="Arial" w:hAnsi="Arial" w:cs="Arial"/>
          <w:sz w:val="24"/>
          <w:szCs w:val="24"/>
          <w:lang w:val="en-US"/>
        </w:rPr>
        <w:t>”</w:t>
      </w:r>
      <w:r w:rsidRPr="009019B5">
        <w:rPr>
          <w:rFonts w:ascii="Arial" w:hAnsi="Arial" w:cs="Arial"/>
          <w:sz w:val="24"/>
          <w:szCs w:val="24"/>
          <w:lang w:val="en-US"/>
        </w:rPr>
        <w:t xml:space="preserve"> username and password that was sent to you, then click </w:t>
      </w:r>
      <w:r w:rsidRPr="00A51153">
        <w:rPr>
          <w:rFonts w:ascii="Arial" w:hAnsi="Arial" w:cs="Arial"/>
          <w:b/>
          <w:sz w:val="24"/>
          <w:szCs w:val="24"/>
          <w:lang w:val="en-US"/>
        </w:rPr>
        <w:t>Log In</w:t>
      </w:r>
      <w:r w:rsidRPr="009019B5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39C08ED" w14:textId="77777777" w:rsidR="009019B5" w:rsidRPr="009019B5" w:rsidRDefault="009019B5" w:rsidP="00106E0E">
      <w:pPr>
        <w:pStyle w:val="ListParagraph"/>
        <w:numPr>
          <w:ilvl w:val="0"/>
          <w:numId w:val="16"/>
        </w:numPr>
        <w:ind w:left="900" w:hanging="540"/>
        <w:rPr>
          <w:rFonts w:ascii="Arial" w:hAnsi="Arial" w:cs="Arial"/>
          <w:sz w:val="24"/>
          <w:szCs w:val="24"/>
          <w:lang w:val="en-US"/>
        </w:rPr>
      </w:pPr>
      <w:r w:rsidRPr="009019B5">
        <w:rPr>
          <w:rFonts w:ascii="Arial" w:hAnsi="Arial" w:cs="Arial"/>
          <w:sz w:val="24"/>
          <w:szCs w:val="24"/>
          <w:lang w:val="en-US"/>
        </w:rPr>
        <w:t xml:space="preserve">It might take up to 30 seconds to establish the connection. Once connected, you should see the screen below. 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9019B5">
        <w:rPr>
          <w:rFonts w:ascii="Arial" w:hAnsi="Arial" w:cs="Arial"/>
          <w:sz w:val="24"/>
          <w:szCs w:val="24"/>
          <w:lang w:val="en-US"/>
        </w:rPr>
        <w:t xml:space="preserve">ou are </w:t>
      </w:r>
      <w:r>
        <w:rPr>
          <w:rFonts w:ascii="Arial" w:hAnsi="Arial" w:cs="Arial"/>
          <w:sz w:val="24"/>
          <w:szCs w:val="24"/>
          <w:lang w:val="en-US"/>
        </w:rPr>
        <w:t xml:space="preserve">now </w:t>
      </w:r>
      <w:r w:rsidRPr="009019B5">
        <w:rPr>
          <w:rFonts w:ascii="Arial" w:hAnsi="Arial" w:cs="Arial"/>
          <w:sz w:val="24"/>
          <w:szCs w:val="24"/>
          <w:lang w:val="en-US"/>
        </w:rPr>
        <w:t>connected to the OPSGuest Wi-Fi.</w:t>
      </w:r>
    </w:p>
    <w:p w14:paraId="539C08EE" w14:textId="77777777" w:rsidR="009019B5" w:rsidRPr="009019B5" w:rsidRDefault="009019B5" w:rsidP="009019B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1B3BC5">
        <w:rPr>
          <w:rFonts w:ascii="Arial" w:hAnsi="Arial" w:cs="Arial"/>
          <w:noProof/>
          <w:lang w:eastAsia="en-CA"/>
        </w:rPr>
        <w:drawing>
          <wp:inline distT="0" distB="0" distL="0" distR="0" wp14:anchorId="539C08F6" wp14:editId="539C08F7">
            <wp:extent cx="2099964" cy="1707911"/>
            <wp:effectExtent l="0" t="0" r="0" b="6985"/>
            <wp:docPr id="3" name="Picture 3" descr="This is a screenshot of the Web Authentication pop-up that confirms you successfully logged in to the OPSGuest Wi-Fi network." title="Screenshot of Web Authent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51" cy="173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08EF" w14:textId="1F0012E9" w:rsidR="009019B5" w:rsidRPr="00F11796" w:rsidRDefault="009019B5" w:rsidP="00F11796">
      <w:pPr>
        <w:pStyle w:val="Heading2"/>
        <w:spacing w:after="120"/>
        <w:rPr>
          <w:rFonts w:ascii="Arial" w:hAnsi="Arial" w:cs="Arial"/>
          <w:lang w:val="en-US"/>
        </w:rPr>
      </w:pPr>
      <w:r w:rsidRPr="00F11796">
        <w:rPr>
          <w:rFonts w:ascii="Arial" w:hAnsi="Arial" w:cs="Arial"/>
          <w:lang w:val="en-US"/>
        </w:rPr>
        <w:t>Dealing with connection issues</w:t>
      </w:r>
    </w:p>
    <w:p w14:paraId="539C08F0" w14:textId="5BD91E0C" w:rsidR="009019B5" w:rsidRPr="009019B5" w:rsidRDefault="00F065F6" w:rsidP="009019B5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OPSGuest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F00AB">
        <w:rPr>
          <w:rFonts w:ascii="Arial" w:hAnsi="Arial" w:cs="Arial"/>
          <w:sz w:val="24"/>
          <w:szCs w:val="24"/>
        </w:rPr>
        <w:t xml:space="preserve">Wi-Fi is </w:t>
      </w:r>
      <w:r w:rsidRPr="00DF00AB">
        <w:rPr>
          <w:rFonts w:ascii="Arial" w:hAnsi="Arial" w:cs="Arial"/>
          <w:sz w:val="24"/>
          <w:szCs w:val="24"/>
          <w:lang w:val="en-US"/>
        </w:rPr>
        <w:t>provided as a convenience only</w:t>
      </w:r>
      <w:r>
        <w:rPr>
          <w:rFonts w:ascii="Arial" w:hAnsi="Arial" w:cs="Arial"/>
          <w:sz w:val="24"/>
          <w:szCs w:val="24"/>
          <w:lang w:val="en-US"/>
        </w:rPr>
        <w:t>. N</w:t>
      </w:r>
      <w:r w:rsidR="009019B5" w:rsidRPr="009019B5">
        <w:rPr>
          <w:rFonts w:ascii="Arial" w:hAnsi="Arial" w:cs="Arial"/>
          <w:sz w:val="24"/>
          <w:szCs w:val="24"/>
          <w:lang w:val="en-US"/>
        </w:rPr>
        <w:t xml:space="preserve">o support </w:t>
      </w:r>
      <w:r w:rsidR="009019B5">
        <w:rPr>
          <w:rFonts w:ascii="Arial" w:hAnsi="Arial" w:cs="Arial"/>
          <w:sz w:val="24"/>
          <w:szCs w:val="24"/>
          <w:lang w:val="en-US"/>
        </w:rPr>
        <w:t xml:space="preserve">is offered for </w:t>
      </w:r>
      <w:r>
        <w:rPr>
          <w:rFonts w:ascii="Arial" w:hAnsi="Arial" w:cs="Arial"/>
          <w:sz w:val="24"/>
          <w:szCs w:val="24"/>
          <w:lang w:val="en-US"/>
        </w:rPr>
        <w:t>this service.</w:t>
      </w:r>
    </w:p>
    <w:p w14:paraId="54C1384F" w14:textId="52AFF33C" w:rsidR="001B5388" w:rsidRPr="005F7D26" w:rsidRDefault="009019B5" w:rsidP="009019B5">
      <w:pPr>
        <w:rPr>
          <w:rFonts w:ascii="Arial" w:hAnsi="Arial" w:cs="Arial"/>
          <w:sz w:val="24"/>
          <w:szCs w:val="24"/>
          <w:lang w:val="en-US"/>
        </w:rPr>
      </w:pPr>
      <w:r w:rsidRPr="009019B5">
        <w:rPr>
          <w:rFonts w:ascii="Arial" w:hAnsi="Arial" w:cs="Arial"/>
          <w:sz w:val="24"/>
          <w:szCs w:val="24"/>
          <w:lang w:val="en-US"/>
        </w:rPr>
        <w:t xml:space="preserve">Please note that </w:t>
      </w:r>
      <w:r w:rsidR="00144F92">
        <w:rPr>
          <w:rFonts w:ascii="Arial" w:hAnsi="Arial" w:cs="Arial"/>
          <w:sz w:val="24"/>
          <w:szCs w:val="24"/>
          <w:lang w:val="en-US"/>
        </w:rPr>
        <w:t>Wi-Fi should not be relied upon to present a case</w:t>
      </w:r>
      <w:r w:rsidRPr="009019B5">
        <w:rPr>
          <w:rFonts w:ascii="Arial" w:hAnsi="Arial" w:cs="Arial"/>
          <w:sz w:val="24"/>
          <w:szCs w:val="24"/>
          <w:lang w:val="en-US"/>
        </w:rPr>
        <w:t>.</w:t>
      </w:r>
    </w:p>
    <w:sectPr w:rsidR="001B5388" w:rsidRPr="005F7D26" w:rsidSect="009A26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7C5"/>
    <w:multiLevelType w:val="hybridMultilevel"/>
    <w:tmpl w:val="054C8D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93644"/>
    <w:multiLevelType w:val="hybridMultilevel"/>
    <w:tmpl w:val="11589F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678"/>
    <w:multiLevelType w:val="hybridMultilevel"/>
    <w:tmpl w:val="60449BA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7B5"/>
    <w:multiLevelType w:val="hybridMultilevel"/>
    <w:tmpl w:val="A774A1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4B96"/>
    <w:multiLevelType w:val="hybridMultilevel"/>
    <w:tmpl w:val="262830F4"/>
    <w:lvl w:ilvl="0" w:tplc="53A2F86E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144"/>
    <w:multiLevelType w:val="hybridMultilevel"/>
    <w:tmpl w:val="85FA2C2C"/>
    <w:lvl w:ilvl="0" w:tplc="1F960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83CDA"/>
    <w:multiLevelType w:val="hybridMultilevel"/>
    <w:tmpl w:val="4928F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59AE"/>
    <w:multiLevelType w:val="hybridMultilevel"/>
    <w:tmpl w:val="71F40C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27B"/>
    <w:multiLevelType w:val="hybridMultilevel"/>
    <w:tmpl w:val="F4DE70C8"/>
    <w:lvl w:ilvl="0" w:tplc="1F960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3766"/>
    <w:multiLevelType w:val="hybridMultilevel"/>
    <w:tmpl w:val="A4AE1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12ED3"/>
    <w:multiLevelType w:val="hybridMultilevel"/>
    <w:tmpl w:val="3B580658"/>
    <w:lvl w:ilvl="0" w:tplc="AF0A97A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02835"/>
    <w:multiLevelType w:val="hybridMultilevel"/>
    <w:tmpl w:val="533ECF6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304E"/>
    <w:multiLevelType w:val="hybridMultilevel"/>
    <w:tmpl w:val="DB1092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0338D"/>
    <w:multiLevelType w:val="hybridMultilevel"/>
    <w:tmpl w:val="8C3E8790"/>
    <w:lvl w:ilvl="0" w:tplc="6A2EC0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7670E"/>
    <w:multiLevelType w:val="hybridMultilevel"/>
    <w:tmpl w:val="1C229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34D02"/>
    <w:multiLevelType w:val="hybridMultilevel"/>
    <w:tmpl w:val="8C3E8790"/>
    <w:lvl w:ilvl="0" w:tplc="6A2EC080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818057">
    <w:abstractNumId w:val="1"/>
  </w:num>
  <w:num w:numId="2" w16cid:durableId="1604191644">
    <w:abstractNumId w:val="13"/>
  </w:num>
  <w:num w:numId="3" w16cid:durableId="2060546663">
    <w:abstractNumId w:val="11"/>
  </w:num>
  <w:num w:numId="4" w16cid:durableId="1157840186">
    <w:abstractNumId w:val="2"/>
  </w:num>
  <w:num w:numId="5" w16cid:durableId="300043938">
    <w:abstractNumId w:val="9"/>
  </w:num>
  <w:num w:numId="6" w16cid:durableId="1364290090">
    <w:abstractNumId w:val="4"/>
  </w:num>
  <w:num w:numId="7" w16cid:durableId="1426416560">
    <w:abstractNumId w:val="3"/>
  </w:num>
  <w:num w:numId="8" w16cid:durableId="1756054089">
    <w:abstractNumId w:val="7"/>
  </w:num>
  <w:num w:numId="9" w16cid:durableId="704792536">
    <w:abstractNumId w:val="14"/>
  </w:num>
  <w:num w:numId="10" w16cid:durableId="522549471">
    <w:abstractNumId w:val="6"/>
  </w:num>
  <w:num w:numId="11" w16cid:durableId="397821253">
    <w:abstractNumId w:val="15"/>
  </w:num>
  <w:num w:numId="12" w16cid:durableId="717440079">
    <w:abstractNumId w:val="0"/>
  </w:num>
  <w:num w:numId="13" w16cid:durableId="656106100">
    <w:abstractNumId w:val="12"/>
  </w:num>
  <w:num w:numId="14" w16cid:durableId="2132937243">
    <w:abstractNumId w:val="10"/>
  </w:num>
  <w:num w:numId="15" w16cid:durableId="526867544">
    <w:abstractNumId w:val="5"/>
  </w:num>
  <w:num w:numId="16" w16cid:durableId="14095754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CED"/>
    <w:rsid w:val="00002BC7"/>
    <w:rsid w:val="0002296E"/>
    <w:rsid w:val="0002709D"/>
    <w:rsid w:val="00062862"/>
    <w:rsid w:val="000A0A55"/>
    <w:rsid w:val="000C7361"/>
    <w:rsid w:val="000D00D4"/>
    <w:rsid w:val="00106E0E"/>
    <w:rsid w:val="00144F92"/>
    <w:rsid w:val="001B5388"/>
    <w:rsid w:val="001B55AD"/>
    <w:rsid w:val="001E0EDB"/>
    <w:rsid w:val="001F6A25"/>
    <w:rsid w:val="00203D2D"/>
    <w:rsid w:val="00210815"/>
    <w:rsid w:val="002359D9"/>
    <w:rsid w:val="002B04C6"/>
    <w:rsid w:val="002E1F3C"/>
    <w:rsid w:val="00316A88"/>
    <w:rsid w:val="003254F3"/>
    <w:rsid w:val="00366D09"/>
    <w:rsid w:val="00370A34"/>
    <w:rsid w:val="004063BC"/>
    <w:rsid w:val="00417154"/>
    <w:rsid w:val="00441ED8"/>
    <w:rsid w:val="00455F10"/>
    <w:rsid w:val="004656B3"/>
    <w:rsid w:val="00475398"/>
    <w:rsid w:val="00486C48"/>
    <w:rsid w:val="004A23E2"/>
    <w:rsid w:val="004B73E4"/>
    <w:rsid w:val="004C3E96"/>
    <w:rsid w:val="005E57BA"/>
    <w:rsid w:val="005F0678"/>
    <w:rsid w:val="005F652F"/>
    <w:rsid w:val="005F65F4"/>
    <w:rsid w:val="005F7D26"/>
    <w:rsid w:val="00614AB8"/>
    <w:rsid w:val="00647CE4"/>
    <w:rsid w:val="006A6206"/>
    <w:rsid w:val="006B6BE2"/>
    <w:rsid w:val="006D7DAF"/>
    <w:rsid w:val="007700E9"/>
    <w:rsid w:val="007842C3"/>
    <w:rsid w:val="007A7380"/>
    <w:rsid w:val="007C2357"/>
    <w:rsid w:val="007E20CB"/>
    <w:rsid w:val="00803BE5"/>
    <w:rsid w:val="00857BB9"/>
    <w:rsid w:val="008D7C5C"/>
    <w:rsid w:val="009019B5"/>
    <w:rsid w:val="00925687"/>
    <w:rsid w:val="009914FB"/>
    <w:rsid w:val="00993656"/>
    <w:rsid w:val="009A263A"/>
    <w:rsid w:val="009C3194"/>
    <w:rsid w:val="009E281E"/>
    <w:rsid w:val="00A10AE3"/>
    <w:rsid w:val="00A2462A"/>
    <w:rsid w:val="00A51153"/>
    <w:rsid w:val="00A82008"/>
    <w:rsid w:val="00A841AD"/>
    <w:rsid w:val="00AE3317"/>
    <w:rsid w:val="00B546C7"/>
    <w:rsid w:val="00B55BBE"/>
    <w:rsid w:val="00CD3CED"/>
    <w:rsid w:val="00D07BCC"/>
    <w:rsid w:val="00D92B15"/>
    <w:rsid w:val="00DB21A7"/>
    <w:rsid w:val="00E06F46"/>
    <w:rsid w:val="00E10B35"/>
    <w:rsid w:val="00E44896"/>
    <w:rsid w:val="00E46D32"/>
    <w:rsid w:val="00E5410C"/>
    <w:rsid w:val="00EA2E37"/>
    <w:rsid w:val="00EB54ED"/>
    <w:rsid w:val="00F065F6"/>
    <w:rsid w:val="00F11796"/>
    <w:rsid w:val="00F32BAA"/>
    <w:rsid w:val="00F43094"/>
    <w:rsid w:val="00F73BFD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08DC"/>
  <w15:docId w15:val="{19A6621E-B7FB-4B90-B3F0-88F1042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6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46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46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F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0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1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6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wifi@ontari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9E0E20D49D446B448E3D09726AE7F" ma:contentTypeVersion="0" ma:contentTypeDescription="Create a new document." ma:contentTypeScope="" ma:versionID="467f7db7d039db069efaab32c18559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E5E5C3-BD58-4C95-BC83-04A751818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88AA0-5ACC-4368-90C8-49C32311A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76AFE-8C39-42F9-9FD6-2C3D2A1BB03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FE874B-170F-4D22-8E36-C4E05A7A3C0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Parties to a Matter: Connecting to the OPSGuest Wi-Fi Service Using Personal Devices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Parties to a Matter: Connecting to the OPSGuest Wi-Fi Service Using Personal Devices</dc:title>
  <dc:creator/>
  <cp:lastModifiedBy>Rottman, Mike (MAG)</cp:lastModifiedBy>
  <cp:revision>8</cp:revision>
  <dcterms:created xsi:type="dcterms:W3CDTF">2018-07-26T16:52:00Z</dcterms:created>
  <dcterms:modified xsi:type="dcterms:W3CDTF">2024-04-03T19:18:00Z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0x0101000349E0E20D49D446B448E3D09726AE7F</vt:lpwstr>
  </property>
</Properties>
</file>