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630"/>
        <w:gridCol w:w="132"/>
        <w:gridCol w:w="225"/>
        <w:gridCol w:w="252"/>
        <w:gridCol w:w="225"/>
        <w:gridCol w:w="405"/>
        <w:gridCol w:w="612"/>
        <w:gridCol w:w="612"/>
        <w:gridCol w:w="810"/>
        <w:gridCol w:w="357"/>
        <w:gridCol w:w="579"/>
        <w:gridCol w:w="315"/>
        <w:gridCol w:w="405"/>
        <w:gridCol w:w="360"/>
        <w:gridCol w:w="1971"/>
      </w:tblGrid>
      <w:tr w:rsidR="003E0646" w14:paraId="75A02C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4"/>
            <w:noWrap/>
          </w:tcPr>
          <w:p w14:paraId="77DD31D5" w14:textId="77777777" w:rsidR="003E0646" w:rsidRPr="008B14BE" w:rsidRDefault="003E0646">
            <w:pPr>
              <w:pStyle w:val="normalbody"/>
              <w:rPr>
                <w:b/>
              </w:rPr>
            </w:pPr>
            <w:r w:rsidRPr="008B14BE">
              <w:rPr>
                <w:b/>
              </w:rPr>
              <w:t>Ministry of the Attorney General</w:t>
            </w:r>
          </w:p>
          <w:p w14:paraId="7BCDB7C1" w14:textId="77777777" w:rsidR="003E0646" w:rsidRPr="008B14BE" w:rsidRDefault="003E0646">
            <w:pPr>
              <w:pStyle w:val="normalbody"/>
            </w:pPr>
          </w:p>
          <w:p w14:paraId="1E0F5F3A" w14:textId="77777777" w:rsidR="003E0646" w:rsidRPr="008B14BE" w:rsidRDefault="003E0646">
            <w:pPr>
              <w:pStyle w:val="normalbody"/>
            </w:pPr>
            <w:r w:rsidRPr="008B14BE">
              <w:t>Office of the Public Guardian and Trustee</w:t>
            </w:r>
          </w:p>
          <w:p w14:paraId="4EC4EE24" w14:textId="77777777" w:rsidR="003E0646" w:rsidRDefault="003E0646">
            <w:pPr>
              <w:pStyle w:val="normalbody"/>
              <w:rPr>
                <w:lang w:val="fr-CA"/>
              </w:rPr>
            </w:pPr>
            <w:r w:rsidRPr="008B14BE">
              <w:t>Accountant of the Superior Court of Justice</w:t>
            </w:r>
          </w:p>
        </w:tc>
        <w:tc>
          <w:tcPr>
            <w:tcW w:w="4320" w:type="dxa"/>
            <w:gridSpan w:val="9"/>
            <w:noWrap/>
          </w:tcPr>
          <w:p w14:paraId="73F0AC26" w14:textId="77777777" w:rsidR="003E0646" w:rsidRDefault="003E0646">
            <w:pPr>
              <w:pStyle w:val="normalbody"/>
              <w:rPr>
                <w:b/>
                <w:lang w:val="fr-CA"/>
              </w:rPr>
            </w:pPr>
            <w:r>
              <w:rPr>
                <w:b/>
                <w:lang w:val="fr-CA"/>
              </w:rPr>
              <w:t>Ministère du Procureur général</w:t>
            </w:r>
          </w:p>
          <w:p w14:paraId="73091C2C" w14:textId="77777777" w:rsidR="003E0646" w:rsidRDefault="003E0646">
            <w:pPr>
              <w:pStyle w:val="normalbody"/>
              <w:rPr>
                <w:lang w:val="fr-CA"/>
              </w:rPr>
            </w:pPr>
          </w:p>
          <w:p w14:paraId="3F8AB341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Bureau du Tuteur et curateur publique</w:t>
            </w:r>
          </w:p>
          <w:p w14:paraId="470B9469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Comptable de la Cour supérieure de justice</w:t>
            </w:r>
          </w:p>
        </w:tc>
        <w:tc>
          <w:tcPr>
            <w:tcW w:w="2331" w:type="dxa"/>
            <w:gridSpan w:val="2"/>
            <w:vAlign w:val="bottom"/>
          </w:tcPr>
          <w:p w14:paraId="22496B25" w14:textId="77777777" w:rsidR="003E0646" w:rsidRDefault="003E0646">
            <w:pPr>
              <w:pStyle w:val="normalbody"/>
              <w:jc w:val="right"/>
              <w:rPr>
                <w:lang w:val="fr-CA"/>
              </w:rPr>
            </w:pPr>
            <w:r>
              <w:rPr>
                <w:lang w:val="fr-CA"/>
              </w:rPr>
              <w:pict w14:anchorId="4330BA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49.5pt">
                  <v:imagedata r:id="rId8" o:title="Ontario logo - 2008"/>
                </v:shape>
              </w:pict>
            </w:r>
          </w:p>
        </w:tc>
      </w:tr>
      <w:tr w:rsidR="003E0646" w14:paraId="3DE09C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noWrap/>
            <w:vAlign w:val="bottom"/>
          </w:tcPr>
          <w:p w14:paraId="1CDBF8B3" w14:textId="77777777" w:rsidR="003E0646" w:rsidRDefault="003E0646">
            <w:pPr>
              <w:pStyle w:val="GuideTitle"/>
              <w:spacing w:before="240"/>
              <w:jc w:val="right"/>
              <w:rPr>
                <w:sz w:val="28"/>
                <w:lang w:val="fr-CA"/>
              </w:rPr>
            </w:pPr>
            <w:r>
              <w:rPr>
                <w:sz w:val="32"/>
                <w:lang w:val="fr-CA"/>
              </w:rPr>
              <w:t>Demande de dépôt direct</w:t>
            </w:r>
          </w:p>
        </w:tc>
      </w:tr>
      <w:tr w:rsidR="003E0646" w14:paraId="3EA800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bottom w:val="single" w:sz="18" w:space="0" w:color="auto"/>
            </w:tcBorders>
            <w:noWrap/>
            <w:vAlign w:val="center"/>
          </w:tcPr>
          <w:p w14:paraId="6CD190AC" w14:textId="77777777" w:rsidR="003E0646" w:rsidRDefault="003E0646">
            <w:pPr>
              <w:pStyle w:val="normalbody12ptbefore"/>
              <w:rPr>
                <w:b/>
                <w:sz w:val="24"/>
                <w:lang w:val="fr-CA"/>
              </w:rPr>
            </w:pPr>
            <w:r>
              <w:rPr>
                <w:b/>
                <w:sz w:val="24"/>
                <w:lang w:val="fr-CA"/>
              </w:rPr>
              <w:t>INSTRUCTIONS</w:t>
            </w:r>
          </w:p>
        </w:tc>
      </w:tr>
      <w:tr w:rsidR="003E0646" w14:paraId="4C7236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18" w:space="0" w:color="auto"/>
            </w:tcBorders>
            <w:noWrap/>
            <w:vAlign w:val="center"/>
          </w:tcPr>
          <w:p w14:paraId="4E2E15B5" w14:textId="77777777" w:rsidR="003E0646" w:rsidRDefault="003E0646">
            <w:pPr>
              <w:pStyle w:val="normalbody6ptbefore"/>
              <w:numPr>
                <w:ilvl w:val="0"/>
                <w:numId w:val="23"/>
              </w:numPr>
              <w:ind w:left="444" w:hanging="444"/>
              <w:rPr>
                <w:lang w:val="fr-CA"/>
              </w:rPr>
            </w:pPr>
            <w:r>
              <w:rPr>
                <w:lang w:val="fr-CA"/>
              </w:rPr>
              <w:t>Remplissez la Section A.</w:t>
            </w:r>
          </w:p>
          <w:p w14:paraId="59039113" w14:textId="77777777" w:rsidR="003E0646" w:rsidRDefault="003E0646">
            <w:pPr>
              <w:pStyle w:val="normalbody6ptbefore"/>
              <w:numPr>
                <w:ilvl w:val="0"/>
                <w:numId w:val="23"/>
              </w:numPr>
              <w:spacing w:before="0"/>
              <w:ind w:left="444" w:hanging="444"/>
              <w:rPr>
                <w:lang w:val="fr-CA"/>
              </w:rPr>
            </w:pPr>
            <w:r>
              <w:rPr>
                <w:lang w:val="fr-CA"/>
              </w:rPr>
              <w:t>Joignez à la Section B un spécimen de chèque personnalisé ou de bordereau de dépôt portant la mention « NUL » au recto ou faites remplir la Section B par votre institution financière si vous ne joignez pas un chèque personnalisé ou un bordereau de dépôt portant la mention « NUL » (vérifiez que le représentant de la banque signe et date la Section B aux endroits indiqués).</w:t>
            </w:r>
          </w:p>
          <w:p w14:paraId="78E17B50" w14:textId="77777777" w:rsidR="003E0646" w:rsidRPr="00467343" w:rsidRDefault="003E0646">
            <w:pPr>
              <w:pStyle w:val="normalbody6ptbefore"/>
              <w:numPr>
                <w:ilvl w:val="0"/>
                <w:numId w:val="23"/>
              </w:numPr>
              <w:spacing w:before="0"/>
              <w:ind w:left="444" w:hanging="444"/>
              <w:rPr>
                <w:b/>
                <w:spacing w:val="-4"/>
                <w:lang w:val="fr-CA"/>
              </w:rPr>
            </w:pPr>
            <w:r w:rsidRPr="00467343">
              <w:rPr>
                <w:b/>
                <w:spacing w:val="-4"/>
                <w:lang w:val="fr-CA"/>
              </w:rPr>
              <w:t>POUR TOUS LES COMPTES ÉTRANGERS, LE REPRÉSENTANT DE LA</w:t>
            </w:r>
            <w:r w:rsidR="00467343" w:rsidRPr="00467343">
              <w:rPr>
                <w:b/>
                <w:spacing w:val="-4"/>
                <w:lang w:val="fr-CA"/>
              </w:rPr>
              <w:t xml:space="preserve"> BANQUE DOIT REMPLIR LA SECTION </w:t>
            </w:r>
            <w:r w:rsidRPr="00467343">
              <w:rPr>
                <w:b/>
                <w:spacing w:val="-4"/>
                <w:lang w:val="fr-CA"/>
              </w:rPr>
              <w:t>B.</w:t>
            </w:r>
          </w:p>
          <w:p w14:paraId="7D449E1A" w14:textId="77777777" w:rsidR="003E0646" w:rsidRDefault="003E0646">
            <w:pPr>
              <w:pStyle w:val="normalbody6ptbefore"/>
              <w:numPr>
                <w:ilvl w:val="0"/>
                <w:numId w:val="23"/>
              </w:numPr>
              <w:spacing w:before="0"/>
              <w:ind w:left="444" w:hanging="444"/>
              <w:rPr>
                <w:b/>
                <w:lang w:val="fr-CA"/>
              </w:rPr>
            </w:pPr>
            <w:r>
              <w:rPr>
                <w:lang w:val="fr-CA"/>
              </w:rPr>
              <w:t>Signez et datez la Section C. Le formulaire original dûment signé doit être envoyé au comptable.</w:t>
            </w:r>
          </w:p>
        </w:tc>
      </w:tr>
      <w:tr w:rsidR="003E0646" w14:paraId="085E36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bottom w:val="single" w:sz="18" w:space="0" w:color="auto"/>
            </w:tcBorders>
            <w:noWrap/>
            <w:vAlign w:val="bottom"/>
          </w:tcPr>
          <w:p w14:paraId="54B394BF" w14:textId="77777777" w:rsidR="003E0646" w:rsidRDefault="003E0646" w:rsidP="00467343">
            <w:pPr>
              <w:pStyle w:val="normalbody18ptbefore"/>
              <w:spacing w:before="320"/>
              <w:rPr>
                <w:b/>
                <w:sz w:val="24"/>
                <w:lang w:val="fr-CA"/>
              </w:rPr>
            </w:pPr>
            <w:r>
              <w:rPr>
                <w:b/>
                <w:sz w:val="24"/>
                <w:lang w:val="fr-CA"/>
              </w:rPr>
              <w:t>SECTION « A » – Renseignements sur le client</w:t>
            </w:r>
          </w:p>
        </w:tc>
      </w:tr>
      <w:tr w:rsidR="003E0646" w14:paraId="3BB7F9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18" w:space="0" w:color="auto"/>
            </w:tcBorders>
            <w:noWrap/>
            <w:vAlign w:val="bottom"/>
          </w:tcPr>
          <w:p w14:paraId="215457C6" w14:textId="77777777" w:rsidR="003E0646" w:rsidRDefault="003E0646">
            <w:pPr>
              <w:pStyle w:val="normalbody6ptbefore"/>
              <w:numPr>
                <w:ilvl w:val="0"/>
                <w:numId w:val="24"/>
              </w:numPr>
              <w:ind w:left="444" w:hanging="444"/>
              <w:rPr>
                <w:b/>
                <w:caps/>
                <w:lang w:val="fr-CA"/>
              </w:rPr>
            </w:pPr>
            <w:r>
              <w:rPr>
                <w:b/>
                <w:caps/>
                <w:lang w:val="fr-CA"/>
              </w:rPr>
              <w:t>veuillez écrire lisiblement</w:t>
            </w:r>
          </w:p>
        </w:tc>
      </w:tr>
      <w:tr w:rsidR="003E0646" w14:paraId="2BB863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bottom w:val="single" w:sz="4" w:space="0" w:color="auto"/>
            </w:tcBorders>
            <w:noWrap/>
            <w:vAlign w:val="bottom"/>
          </w:tcPr>
          <w:p w14:paraId="1BEE9AE1" w14:textId="77777777" w:rsidR="003E0646" w:rsidRDefault="003E0646">
            <w:pPr>
              <w:pStyle w:val="normalbody"/>
              <w:rPr>
                <w:sz w:val="10"/>
                <w:lang w:val="fr-CA"/>
              </w:rPr>
            </w:pPr>
          </w:p>
        </w:tc>
      </w:tr>
      <w:tr w:rsidR="003E0646" w14:paraId="2A62BAB4" w14:textId="77777777" w:rsidTr="00467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D6ED66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 xml:space="preserve">Nom </w:t>
            </w:r>
          </w:p>
        </w:tc>
        <w:tc>
          <w:tcPr>
            <w:tcW w:w="44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5E548B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Prénom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DE4751" w14:textId="77777777" w:rsidR="003E0646" w:rsidRDefault="003E0646" w:rsidP="00467343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Initiale du 2</w:t>
            </w:r>
            <w:r>
              <w:rPr>
                <w:vertAlign w:val="superscript"/>
                <w:lang w:val="fr-CA"/>
              </w:rPr>
              <w:t>e</w:t>
            </w:r>
            <w:r w:rsidR="00467343">
              <w:rPr>
                <w:vertAlign w:val="superscript"/>
                <w:lang w:val="fr-CA"/>
              </w:rPr>
              <w:t xml:space="preserve"> </w:t>
            </w:r>
            <w:r>
              <w:rPr>
                <w:lang w:val="fr-CA"/>
              </w:rPr>
              <w:t>prénom</w:t>
            </w:r>
          </w:p>
        </w:tc>
      </w:tr>
      <w:tr w:rsidR="003E0646" w14:paraId="5454E46D" w14:textId="77777777" w:rsidTr="00467343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4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161C9" w14:textId="77777777" w:rsidR="003E0646" w:rsidRPr="00C90635" w:rsidRDefault="003E0646">
            <w:pPr>
              <w:pStyle w:val="FillableField"/>
              <w:rPr>
                <w:sz w:val="24"/>
              </w:rPr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  <w:tc>
          <w:tcPr>
            <w:tcW w:w="445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00E" w14:textId="77777777" w:rsidR="003E0646" w:rsidRPr="00C90635" w:rsidRDefault="003E0646">
            <w:pPr>
              <w:pStyle w:val="FillableField"/>
              <w:rPr>
                <w:sz w:val="24"/>
              </w:rPr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903A" w14:textId="77777777" w:rsidR="003E0646" w:rsidRPr="00C90635" w:rsidRDefault="003E0646">
            <w:pPr>
              <w:pStyle w:val="FillableField"/>
              <w:rPr>
                <w:sz w:val="24"/>
              </w:rPr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</w:tr>
      <w:tr w:rsidR="003E0646" w14:paraId="47D7FA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7CBFDE4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Adresse (numéro et rue/numéro d'appartement)</w:t>
            </w:r>
          </w:p>
        </w:tc>
      </w:tr>
      <w:tr w:rsidR="003E0646" w14:paraId="11199DC9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089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253E7" w14:textId="77777777" w:rsidR="003E0646" w:rsidRPr="00C90635" w:rsidRDefault="003E0646">
            <w:pPr>
              <w:pStyle w:val="FillableField"/>
              <w:rPr>
                <w:sz w:val="24"/>
              </w:rPr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</w:tr>
      <w:tr w:rsidR="003E0646" w14:paraId="783409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C6EBD5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Ville/Localité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520C9D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Province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BAD2C0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Pays</w:t>
            </w:r>
          </w:p>
        </w:tc>
      </w:tr>
      <w:tr w:rsidR="003E0646" w14:paraId="34B78B4E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9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00F8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  <w:tc>
          <w:tcPr>
            <w:tcW w:w="29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26FF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  <w:tc>
          <w:tcPr>
            <w:tcW w:w="39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FD0C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</w:tr>
      <w:tr w:rsidR="003E0646" w14:paraId="052B9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67EFEE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Code postal</w:t>
            </w:r>
          </w:p>
        </w:tc>
        <w:tc>
          <w:tcPr>
            <w:tcW w:w="60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6C209B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Numéro de téléphone personnel (avec l'indicatif régional)</w:t>
            </w:r>
          </w:p>
        </w:tc>
      </w:tr>
      <w:tr w:rsidR="003E0646" w14:paraId="3430D75A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0B88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  <w:tc>
          <w:tcPr>
            <w:tcW w:w="60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4B42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</w:tr>
      <w:tr w:rsidR="003E0646" w14:paraId="4E5988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50C27043" w14:textId="77777777" w:rsidR="003E0646" w:rsidRDefault="003E0646" w:rsidP="00467343">
            <w:pPr>
              <w:pStyle w:val="normalbody18ptbefore"/>
              <w:spacing w:before="320"/>
              <w:rPr>
                <w:b/>
                <w:sz w:val="24"/>
                <w:lang w:val="fr-CA"/>
              </w:rPr>
            </w:pPr>
            <w:r>
              <w:rPr>
                <w:b/>
                <w:sz w:val="24"/>
                <w:lang w:val="fr-CA"/>
              </w:rPr>
              <w:t>SECTION « B » – Renseignements bancaires</w:t>
            </w:r>
          </w:p>
        </w:tc>
      </w:tr>
      <w:tr w:rsidR="003E0646" w14:paraId="1A8627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18" w:space="0" w:color="auto"/>
            </w:tcBorders>
            <w:noWrap/>
            <w:vAlign w:val="bottom"/>
          </w:tcPr>
          <w:p w14:paraId="5BDBCE4C" w14:textId="77777777" w:rsidR="003E0646" w:rsidRDefault="003E0646">
            <w:pPr>
              <w:pStyle w:val="normalbody6ptbefore"/>
              <w:numPr>
                <w:ilvl w:val="0"/>
                <w:numId w:val="24"/>
              </w:numPr>
              <w:ind w:left="444" w:hanging="426"/>
              <w:rPr>
                <w:b/>
                <w:caps/>
                <w:lang w:val="fr-CA"/>
              </w:rPr>
            </w:pPr>
            <w:r>
              <w:rPr>
                <w:b/>
                <w:caps/>
                <w:lang w:val="fr-CA"/>
              </w:rPr>
              <w:t xml:space="preserve">LES FONDS NE PEUVENT PAS ÊTRE DÉPOSÉS DANS UN COMPTE CONJOINT </w:t>
            </w:r>
          </w:p>
        </w:tc>
      </w:tr>
      <w:tr w:rsidR="003E0646" w14:paraId="12133B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bottom w:val="single" w:sz="4" w:space="0" w:color="auto"/>
            </w:tcBorders>
            <w:noWrap/>
            <w:vAlign w:val="bottom"/>
          </w:tcPr>
          <w:p w14:paraId="27B2D146" w14:textId="77777777" w:rsidR="003E0646" w:rsidRDefault="003E0646">
            <w:pPr>
              <w:pStyle w:val="normalbody"/>
              <w:rPr>
                <w:sz w:val="10"/>
                <w:lang w:val="fr-CA"/>
              </w:rPr>
            </w:pPr>
          </w:p>
        </w:tc>
      </w:tr>
      <w:tr w:rsidR="003E0646" w14:paraId="378388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6DBAC01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Numéro de la succursale</w:t>
            </w: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6248F4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Numéro de l'institution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958106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Numéro de compte</w:t>
            </w:r>
          </w:p>
        </w:tc>
      </w:tr>
      <w:tr w:rsidR="003E0646" w14:paraId="69EDFFAC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FDEC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  <w:tc>
          <w:tcPr>
            <w:tcW w:w="36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0C2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  <w:tc>
          <w:tcPr>
            <w:tcW w:w="36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5D23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</w:tr>
      <w:tr w:rsidR="003E0646" w14:paraId="029BC7F8" w14:textId="77777777" w:rsidTr="00467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766244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Code identificateur de banque (BIC)</w:t>
            </w:r>
          </w:p>
        </w:tc>
        <w:tc>
          <w:tcPr>
            <w:tcW w:w="43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A4C369" w14:textId="77777777" w:rsidR="003E0646" w:rsidRPr="00467343" w:rsidRDefault="003E0646">
            <w:pPr>
              <w:pStyle w:val="normalbody"/>
              <w:rPr>
                <w:spacing w:val="-4"/>
                <w:lang w:val="fr-CA"/>
              </w:rPr>
            </w:pPr>
            <w:r w:rsidRPr="00467343">
              <w:rPr>
                <w:spacing w:val="-4"/>
                <w:lang w:val="fr-CA"/>
              </w:rPr>
              <w:t>Numéro de compte bancaire international (IBAN)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E984E2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Type de compte</w:t>
            </w:r>
          </w:p>
        </w:tc>
      </w:tr>
      <w:tr w:rsidR="003E0646" w14:paraId="43224EDA" w14:textId="77777777" w:rsidTr="00467343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1DEE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  <w:tc>
          <w:tcPr>
            <w:tcW w:w="43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0D13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  <w:tc>
          <w:tcPr>
            <w:tcW w:w="273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8C09" w14:textId="77777777" w:rsidR="003E0646" w:rsidRDefault="003E0646">
            <w:pPr>
              <w:pStyle w:val="normalbody6ptbefor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  <w:r>
              <w:rPr>
                <w:lang w:val="fr-CA"/>
              </w:rPr>
              <w:t xml:space="preserve"> Épargne</w:t>
            </w:r>
          </w:p>
          <w:p w14:paraId="27F311F5" w14:textId="77777777" w:rsidR="003E0646" w:rsidRDefault="003E0646">
            <w:pPr>
              <w:pStyle w:val="normalbody6ptbefore"/>
              <w:spacing w:before="0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  <w:r>
              <w:rPr>
                <w:lang w:val="fr-CA"/>
              </w:rPr>
              <w:t xml:space="preserve"> Chèques</w:t>
            </w:r>
          </w:p>
          <w:p w14:paraId="3304B1EE" w14:textId="77777777" w:rsidR="003E0646" w:rsidRDefault="003E0646">
            <w:pPr>
              <w:pStyle w:val="normalbody6ptbefore"/>
              <w:spacing w:before="0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  <w:r>
              <w:rPr>
                <w:lang w:val="fr-CA"/>
              </w:rPr>
              <w:t xml:space="preserve"> Autre</w:t>
            </w:r>
          </w:p>
          <w:p w14:paraId="562ACDB4" w14:textId="77777777" w:rsidR="003E0646" w:rsidRPr="00C90635" w:rsidRDefault="003E0646">
            <w:pPr>
              <w:pStyle w:val="FillableField"/>
            </w:pPr>
            <w:r>
              <w:rPr>
                <w:lang w:val="fr-CA"/>
              </w:rPr>
              <w:t xml:space="preserve">     </w:t>
            </w: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</w:tr>
      <w:tr w:rsidR="003E0646" w14:paraId="7D76C7D9" w14:textId="77777777" w:rsidTr="00467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37E095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Nom et adresse de l'institution financière (p. ex., sceau de la banque)</w:t>
            </w:r>
          </w:p>
        </w:tc>
        <w:tc>
          <w:tcPr>
            <w:tcW w:w="27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F705E" w14:textId="77777777" w:rsidR="003E0646" w:rsidRDefault="003E0646">
            <w:pPr>
              <w:pStyle w:val="normalbody6ptbefore"/>
              <w:rPr>
                <w:lang w:val="fr-CA"/>
              </w:rPr>
            </w:pPr>
          </w:p>
        </w:tc>
      </w:tr>
      <w:tr w:rsidR="003E0646" w14:paraId="78E2F92C" w14:textId="77777777" w:rsidTr="0046734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5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B9DB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  <w:tc>
          <w:tcPr>
            <w:tcW w:w="27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FE14B" w14:textId="77777777" w:rsidR="003E0646" w:rsidRDefault="003E0646">
            <w:pPr>
              <w:pStyle w:val="normalbody6ptbefore"/>
              <w:rPr>
                <w:lang w:val="fr-CA"/>
              </w:rPr>
            </w:pPr>
          </w:p>
        </w:tc>
      </w:tr>
      <w:tr w:rsidR="003E0646" w14:paraId="1F008446" w14:textId="77777777" w:rsidTr="00467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67E01A6" w14:textId="77777777" w:rsidR="003E0646" w:rsidRPr="00467343" w:rsidRDefault="003E0646">
            <w:pPr>
              <w:pStyle w:val="normalbody"/>
              <w:rPr>
                <w:spacing w:val="-4"/>
                <w:lang w:val="fr-CA"/>
              </w:rPr>
            </w:pPr>
            <w:r w:rsidRPr="00467343">
              <w:rPr>
                <w:spacing w:val="-4"/>
                <w:lang w:val="fr-CA"/>
              </w:rPr>
              <w:t>Signature et poste du représentant de la banque (nom et titre en caractères d'imprimerie)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12101A" w14:textId="77777777" w:rsidR="003E0646" w:rsidRDefault="003E0646">
            <w:pPr>
              <w:pStyle w:val="normalbody"/>
              <w:rPr>
                <w:lang w:val="fr-CA"/>
              </w:rPr>
            </w:pPr>
            <w:r>
              <w:rPr>
                <w:lang w:val="fr-CA"/>
              </w:rPr>
              <w:t>Date</w:t>
            </w:r>
          </w:p>
        </w:tc>
      </w:tr>
      <w:tr w:rsidR="003E0646" w14:paraId="017A0260" w14:textId="77777777" w:rsidTr="00467343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78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2833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  <w:tc>
          <w:tcPr>
            <w:tcW w:w="30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2444" w14:textId="77777777" w:rsidR="003E0646" w:rsidRPr="00C90635" w:rsidRDefault="003E0646">
            <w:pPr>
              <w:pStyle w:val="FillableField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</w:tr>
      <w:tr w:rsidR="003E0646" w14:paraId="308CA0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40B9BCCB" w14:textId="77777777" w:rsidR="003E0646" w:rsidRDefault="003E0646" w:rsidP="00467343">
            <w:pPr>
              <w:pStyle w:val="normalbody18ptbefore"/>
              <w:spacing w:before="400"/>
              <w:rPr>
                <w:b/>
                <w:sz w:val="24"/>
                <w:lang w:val="fr-CA"/>
              </w:rPr>
            </w:pPr>
            <w:r>
              <w:rPr>
                <w:b/>
                <w:sz w:val="24"/>
                <w:lang w:val="fr-CA"/>
              </w:rPr>
              <w:t>SECTION « C » – Autorisation du client</w:t>
            </w:r>
          </w:p>
        </w:tc>
      </w:tr>
      <w:tr w:rsidR="003E0646" w14:paraId="5BACA4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90" w:type="dxa"/>
            <w:gridSpan w:val="15"/>
            <w:tcBorders>
              <w:top w:val="single" w:sz="18" w:space="0" w:color="auto"/>
            </w:tcBorders>
            <w:noWrap/>
            <w:vAlign w:val="bottom"/>
          </w:tcPr>
          <w:p w14:paraId="1DE7AB8B" w14:textId="77777777" w:rsidR="003E0646" w:rsidRDefault="003E0646" w:rsidP="00467343">
            <w:pPr>
              <w:pStyle w:val="normalbody18ptbefore"/>
              <w:spacing w:before="80"/>
              <w:rPr>
                <w:b/>
                <w:sz w:val="24"/>
                <w:lang w:val="fr-CA"/>
              </w:rPr>
            </w:pPr>
            <w:r>
              <w:rPr>
                <w:lang w:val="fr-CA"/>
              </w:rPr>
              <w:t>J'autorise le dépôt direct de mes fonds en fiducie dans le compte désigné ci-dessus et consens à payer tous les frais de services bancaires applicables.</w:t>
            </w:r>
          </w:p>
        </w:tc>
      </w:tr>
      <w:tr w:rsidR="003E0646" w14:paraId="559CBA8B" w14:textId="77777777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5481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09355424" w14:textId="77777777" w:rsidR="003E0646" w:rsidRDefault="003E0646">
            <w:pPr>
              <w:pStyle w:val="normalbody18ptbefore"/>
              <w:rPr>
                <w:lang w:val="fr-CA"/>
              </w:rPr>
            </w:pPr>
          </w:p>
        </w:tc>
        <w:tc>
          <w:tcPr>
            <w:tcW w:w="612" w:type="dxa"/>
            <w:vAlign w:val="center"/>
          </w:tcPr>
          <w:p w14:paraId="5DE9A8C4" w14:textId="77777777" w:rsidR="003E0646" w:rsidRDefault="003E0646">
            <w:pPr>
              <w:pStyle w:val="normalbody18ptbefore"/>
              <w:rPr>
                <w:lang w:val="fr-CA"/>
              </w:rPr>
            </w:pPr>
          </w:p>
        </w:tc>
        <w:tc>
          <w:tcPr>
            <w:tcW w:w="4797" w:type="dxa"/>
            <w:gridSpan w:val="7"/>
            <w:tcBorders>
              <w:bottom w:val="dotted" w:sz="4" w:space="0" w:color="auto"/>
            </w:tcBorders>
            <w:vAlign w:val="bottom"/>
          </w:tcPr>
          <w:p w14:paraId="67FC502D" w14:textId="77777777" w:rsidR="003E0646" w:rsidRPr="00C90635" w:rsidRDefault="003E0646">
            <w:pPr>
              <w:pStyle w:val="FillableField"/>
              <w:jc w:val="center"/>
            </w:pPr>
            <w:r w:rsidRPr="00C90635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C90635">
              <w:rPr>
                <w:sz w:val="24"/>
              </w:rPr>
              <w:instrText xml:space="preserve"> FORMTEXT </w:instrText>
            </w:r>
            <w:r w:rsidRPr="00C90635">
              <w:rPr>
                <w:sz w:val="24"/>
              </w:rPr>
            </w:r>
            <w:r w:rsidRPr="00C90635">
              <w:rPr>
                <w:sz w:val="24"/>
              </w:rPr>
              <w:fldChar w:fldCharType="separate"/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t> </w:t>
            </w:r>
            <w:r w:rsidRPr="00C90635">
              <w:rPr>
                <w:sz w:val="24"/>
              </w:rPr>
              <w:fldChar w:fldCharType="end"/>
            </w:r>
          </w:p>
        </w:tc>
      </w:tr>
      <w:tr w:rsidR="003E0646" w14:paraId="02D8CB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1" w:type="dxa"/>
            <w:gridSpan w:val="7"/>
            <w:tcBorders>
              <w:top w:val="single" w:sz="4" w:space="0" w:color="auto"/>
            </w:tcBorders>
            <w:noWrap/>
            <w:vAlign w:val="center"/>
          </w:tcPr>
          <w:p w14:paraId="78AD4B6C" w14:textId="77777777" w:rsidR="003E0646" w:rsidRDefault="003E0646">
            <w:pPr>
              <w:pStyle w:val="UserInstructions2"/>
              <w:jc w:val="left"/>
              <w:rPr>
                <w:sz w:val="20"/>
              </w:rPr>
            </w:pPr>
            <w:r>
              <w:rPr>
                <w:sz w:val="20"/>
              </w:rPr>
              <w:t>Signature du client</w:t>
            </w:r>
          </w:p>
        </w:tc>
        <w:tc>
          <w:tcPr>
            <w:tcW w:w="612" w:type="dxa"/>
            <w:vAlign w:val="center"/>
          </w:tcPr>
          <w:p w14:paraId="2B3361C7" w14:textId="77777777" w:rsidR="003E0646" w:rsidRDefault="003E0646">
            <w:pPr>
              <w:pStyle w:val="UserInstructions2"/>
              <w:rPr>
                <w:sz w:val="20"/>
              </w:rPr>
            </w:pPr>
          </w:p>
        </w:tc>
        <w:tc>
          <w:tcPr>
            <w:tcW w:w="4797" w:type="dxa"/>
            <w:gridSpan w:val="7"/>
            <w:vAlign w:val="center"/>
          </w:tcPr>
          <w:p w14:paraId="6D3AC65D" w14:textId="77777777" w:rsidR="003E0646" w:rsidRDefault="003E0646">
            <w:pPr>
              <w:pStyle w:val="UserInstructions2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51F1C573" w14:textId="77777777" w:rsidR="003E0646" w:rsidRDefault="003E0646">
      <w:pPr>
        <w:pStyle w:val="normalbody"/>
        <w:rPr>
          <w:sz w:val="2"/>
          <w:lang w:val="fr-CA"/>
        </w:rPr>
      </w:pPr>
    </w:p>
    <w:sectPr w:rsidR="003E0646" w:rsidSect="00467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630" w:right="720" w:bottom="540" w:left="1080" w:header="720" w:footer="43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CF12" w14:textId="77777777" w:rsidR="0047770F" w:rsidRDefault="0047770F">
      <w:r>
        <w:separator/>
      </w:r>
    </w:p>
  </w:endnote>
  <w:endnote w:type="continuationSeparator" w:id="0">
    <w:p w14:paraId="3BC8AC87" w14:textId="77777777" w:rsidR="0047770F" w:rsidRDefault="0047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E3E0" w14:textId="77777777" w:rsidR="008A7221" w:rsidRDefault="008A7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EA8B" w14:textId="77777777" w:rsidR="008A7221" w:rsidRPr="008A7221" w:rsidRDefault="008A7221" w:rsidP="008A7221">
    <w:pPr>
      <w:pStyle w:val="Footer"/>
      <w:ind w:left="-270"/>
      <w:rPr>
        <w:sz w:val="16"/>
        <w:lang w:val="fr-CA"/>
      </w:rPr>
    </w:pPr>
    <w:proofErr w:type="gramStart"/>
    <w:r w:rsidRPr="008A7221">
      <w:rPr>
        <w:sz w:val="16"/>
        <w:lang w:val="fr-CA"/>
      </w:rPr>
      <w:t>avril</w:t>
    </w:r>
    <w:proofErr w:type="gramEnd"/>
    <w:r w:rsidRPr="008A7221">
      <w:rPr>
        <w:sz w:val="16"/>
        <w:lang w:val="fr-CA"/>
      </w:rPr>
      <w:t xml:space="preserve"> 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5045" w14:textId="77777777" w:rsidR="008A7221" w:rsidRDefault="008A7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662D" w14:textId="77777777" w:rsidR="0047770F" w:rsidRDefault="0047770F">
      <w:r>
        <w:separator/>
      </w:r>
    </w:p>
  </w:footnote>
  <w:footnote w:type="continuationSeparator" w:id="0">
    <w:p w14:paraId="7CC4CB6A" w14:textId="77777777" w:rsidR="0047770F" w:rsidRDefault="00477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8898" w14:textId="77777777" w:rsidR="008A7221" w:rsidRDefault="008A7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540D" w14:textId="77777777" w:rsidR="008A7221" w:rsidRDefault="008A72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81A0" w14:textId="77777777" w:rsidR="008A7221" w:rsidRDefault="008A7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E35"/>
    <w:multiLevelType w:val="hybridMultilevel"/>
    <w:tmpl w:val="641AA636"/>
    <w:lvl w:ilvl="0" w:tplc="B0F05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C583A"/>
    <w:multiLevelType w:val="hybridMultilevel"/>
    <w:tmpl w:val="0EBA72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B35"/>
    <w:multiLevelType w:val="hybridMultilevel"/>
    <w:tmpl w:val="1DD864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1B8B"/>
    <w:multiLevelType w:val="hybridMultilevel"/>
    <w:tmpl w:val="B0EA86BA"/>
    <w:lvl w:ilvl="0" w:tplc="8534AB9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0379"/>
    <w:multiLevelType w:val="hybridMultilevel"/>
    <w:tmpl w:val="DC80DAC2"/>
    <w:lvl w:ilvl="0" w:tplc="44A62442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80B0A"/>
    <w:multiLevelType w:val="hybridMultilevel"/>
    <w:tmpl w:val="6932271A"/>
    <w:lvl w:ilvl="0" w:tplc="B0F05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566B3"/>
    <w:multiLevelType w:val="hybridMultilevel"/>
    <w:tmpl w:val="7F4272B8"/>
    <w:lvl w:ilvl="0" w:tplc="A19C5E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43EA4"/>
    <w:multiLevelType w:val="hybridMultilevel"/>
    <w:tmpl w:val="C19869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D35852"/>
    <w:multiLevelType w:val="hybridMultilevel"/>
    <w:tmpl w:val="3CA62258"/>
    <w:lvl w:ilvl="0" w:tplc="0AE69D0C">
      <w:start w:val="1"/>
      <w:numFmt w:val="decimal"/>
      <w:pStyle w:val="numberedlist1Fr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C728D"/>
    <w:multiLevelType w:val="hybridMultilevel"/>
    <w:tmpl w:val="C07E21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41807"/>
    <w:multiLevelType w:val="hybridMultilevel"/>
    <w:tmpl w:val="EDC434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B723E"/>
    <w:multiLevelType w:val="hybridMultilevel"/>
    <w:tmpl w:val="836E8DEE"/>
    <w:lvl w:ilvl="0" w:tplc="8534AB9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93890"/>
    <w:multiLevelType w:val="hybridMultilevel"/>
    <w:tmpl w:val="3752B346"/>
    <w:lvl w:ilvl="0" w:tplc="B0F05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32345E"/>
    <w:multiLevelType w:val="hybridMultilevel"/>
    <w:tmpl w:val="5C0008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11119"/>
    <w:multiLevelType w:val="hybridMultilevel"/>
    <w:tmpl w:val="DF94AC5A"/>
    <w:lvl w:ilvl="0" w:tplc="2A183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D7E9E"/>
    <w:multiLevelType w:val="hybridMultilevel"/>
    <w:tmpl w:val="B3B84E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2F15B90"/>
    <w:multiLevelType w:val="hybridMultilevel"/>
    <w:tmpl w:val="D73A6E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AA5E3D"/>
    <w:multiLevelType w:val="hybridMultilevel"/>
    <w:tmpl w:val="DF94AC5A"/>
    <w:lvl w:ilvl="0" w:tplc="832A623A">
      <w:start w:val="1"/>
      <w:numFmt w:val="bullet"/>
      <w:pStyle w:val="bulletedlist1Fr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147B1"/>
    <w:multiLevelType w:val="hybridMultilevel"/>
    <w:tmpl w:val="03D453C0"/>
    <w:lvl w:ilvl="0" w:tplc="488ED9B2">
      <w:start w:val="1"/>
      <w:numFmt w:val="bullet"/>
      <w:pStyle w:val="bulletedlist3Fr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C5611"/>
    <w:multiLevelType w:val="hybridMultilevel"/>
    <w:tmpl w:val="48820CD8"/>
    <w:lvl w:ilvl="0" w:tplc="44A62442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405064"/>
    <w:multiLevelType w:val="hybridMultilevel"/>
    <w:tmpl w:val="836E8DEE"/>
    <w:lvl w:ilvl="0" w:tplc="39BC3E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1061A"/>
    <w:multiLevelType w:val="hybridMultilevel"/>
    <w:tmpl w:val="F4863964"/>
    <w:lvl w:ilvl="0" w:tplc="FE606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588784">
    <w:abstractNumId w:val="20"/>
  </w:num>
  <w:num w:numId="2" w16cid:durableId="1471900974">
    <w:abstractNumId w:val="11"/>
  </w:num>
  <w:num w:numId="3" w16cid:durableId="1329560669">
    <w:abstractNumId w:val="3"/>
  </w:num>
  <w:num w:numId="4" w16cid:durableId="1294869644">
    <w:abstractNumId w:val="22"/>
  </w:num>
  <w:num w:numId="5" w16cid:durableId="1006250950">
    <w:abstractNumId w:val="21"/>
  </w:num>
  <w:num w:numId="6" w16cid:durableId="2083678361">
    <w:abstractNumId w:val="18"/>
  </w:num>
  <w:num w:numId="7" w16cid:durableId="2138375024">
    <w:abstractNumId w:val="17"/>
  </w:num>
  <w:num w:numId="8" w16cid:durableId="148443421">
    <w:abstractNumId w:val="8"/>
  </w:num>
  <w:num w:numId="9" w16cid:durableId="805700873">
    <w:abstractNumId w:val="1"/>
  </w:num>
  <w:num w:numId="10" w16cid:durableId="1702436291">
    <w:abstractNumId w:val="18"/>
  </w:num>
  <w:num w:numId="11" w16cid:durableId="2071226473">
    <w:abstractNumId w:val="14"/>
  </w:num>
  <w:num w:numId="12" w16cid:durableId="1466854421">
    <w:abstractNumId w:val="10"/>
  </w:num>
  <w:num w:numId="13" w16cid:durableId="633877595">
    <w:abstractNumId w:val="13"/>
  </w:num>
  <w:num w:numId="14" w16cid:durableId="1084884625">
    <w:abstractNumId w:val="16"/>
  </w:num>
  <w:num w:numId="15" w16cid:durableId="714964080">
    <w:abstractNumId w:val="7"/>
  </w:num>
  <w:num w:numId="16" w16cid:durableId="601645927">
    <w:abstractNumId w:val="15"/>
  </w:num>
  <w:num w:numId="17" w16cid:durableId="917982058">
    <w:abstractNumId w:val="6"/>
  </w:num>
  <w:num w:numId="18" w16cid:durableId="1975670838">
    <w:abstractNumId w:val="12"/>
  </w:num>
  <w:num w:numId="19" w16cid:durableId="1592935637">
    <w:abstractNumId w:val="0"/>
  </w:num>
  <w:num w:numId="20" w16cid:durableId="1459103445">
    <w:abstractNumId w:val="4"/>
  </w:num>
  <w:num w:numId="21" w16cid:durableId="1825389947">
    <w:abstractNumId w:val="19"/>
  </w:num>
  <w:num w:numId="22" w16cid:durableId="1211771705">
    <w:abstractNumId w:val="5"/>
  </w:num>
  <w:num w:numId="23" w16cid:durableId="1608850040">
    <w:abstractNumId w:val="9"/>
  </w:num>
  <w:num w:numId="24" w16cid:durableId="742602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fr-CA" w:vendorID="64" w:dllVersion="131078" w:nlCheck="1" w:checkStyle="1"/>
  <w:activeWritingStyle w:appName="MSWord" w:lang="fr-LU" w:vendorID="64" w:dllVersion="131078" w:nlCheck="1" w:checkStyle="1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doNotTrackMove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904A2F37-BC89-4C1E-891D-E4946EEE2D63}"/>
    <w:docVar w:name="dgnword-eventsink" w:val="25528544"/>
  </w:docVars>
  <w:rsids>
    <w:rsidRoot w:val="00833B70"/>
    <w:rsid w:val="000A4DFF"/>
    <w:rsid w:val="00350FB1"/>
    <w:rsid w:val="003D710D"/>
    <w:rsid w:val="003E0646"/>
    <w:rsid w:val="00404CE7"/>
    <w:rsid w:val="00467343"/>
    <w:rsid w:val="0047770F"/>
    <w:rsid w:val="006264CA"/>
    <w:rsid w:val="00833B70"/>
    <w:rsid w:val="00870B3C"/>
    <w:rsid w:val="008A7221"/>
    <w:rsid w:val="008B14BE"/>
    <w:rsid w:val="00C90635"/>
    <w:rsid w:val="00F5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73989"/>
  <w15:chartTrackingRefBased/>
  <w15:docId w15:val="{14806F9A-2972-4FD2-8732-17FFBCC6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8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0"/>
      <w:outlineLvl w:val="1"/>
    </w:pPr>
    <w:rPr>
      <w:b/>
      <w:i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Cs/>
    </w:rPr>
  </w:style>
  <w:style w:type="paragraph" w:styleId="Heading5">
    <w:name w:val="heading 5"/>
    <w:basedOn w:val="Normal"/>
    <w:next w:val="Normal"/>
    <w:qFormat/>
    <w:pPr>
      <w:keepNext/>
      <w:widowControl w:val="0"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outlineLvl w:val="5"/>
    </w:pPr>
    <w:rPr>
      <w:bCs/>
      <w:sz w:val="12"/>
      <w:szCs w:val="22"/>
    </w:rPr>
  </w:style>
  <w:style w:type="paragraph" w:styleId="Heading7">
    <w:name w:val="heading 7"/>
    <w:basedOn w:val="Normal"/>
    <w:next w:val="Normal"/>
    <w:qFormat/>
    <w:pPr>
      <w:jc w:val="center"/>
      <w:outlineLvl w:val="6"/>
    </w:pPr>
    <w:rPr>
      <w:sz w:val="12"/>
    </w:rPr>
  </w:style>
  <w:style w:type="paragraph" w:styleId="Heading8">
    <w:name w:val="heading 8"/>
    <w:basedOn w:val="Normal"/>
    <w:next w:val="Normal"/>
    <w:qFormat/>
    <w:pPr>
      <w:jc w:val="right"/>
      <w:outlineLvl w:val="7"/>
    </w:pPr>
    <w:rPr>
      <w:iCs/>
      <w:sz w:val="12"/>
    </w:rPr>
  </w:style>
  <w:style w:type="paragraph" w:styleId="Heading9">
    <w:name w:val="heading 9"/>
    <w:basedOn w:val="Normal"/>
    <w:next w:val="Normal"/>
    <w:qFormat/>
    <w:pPr>
      <w:outlineLvl w:val="8"/>
    </w:pPr>
    <w:rPr>
      <w:i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autoRedefine/>
    <w:semiHidden/>
    <w:pPr>
      <w:tabs>
        <w:tab w:val="center" w:pos="4320"/>
        <w:tab w:val="right" w:pos="8640"/>
      </w:tabs>
      <w:jc w:val="center"/>
    </w:pPr>
    <w:rPr>
      <w:b/>
      <w:i/>
      <w:iCs/>
      <w:noProof/>
      <w:sz w:val="24"/>
    </w:rPr>
  </w:style>
  <w:style w:type="paragraph" w:customStyle="1" w:styleId="CourtFileNumber">
    <w:name w:val="Court File Number"/>
    <w:basedOn w:val="Normal"/>
    <w:next w:val="Normal"/>
    <w:pPr>
      <w:widowControl w:val="0"/>
      <w:jc w:val="center"/>
    </w:pPr>
    <w:rPr>
      <w:sz w:val="14"/>
    </w:rPr>
  </w:style>
  <w:style w:type="paragraph" w:customStyle="1" w:styleId="CourtName">
    <w:name w:val="Court Name"/>
    <w:basedOn w:val="Normal"/>
    <w:pPr>
      <w:widowControl w:val="0"/>
      <w:jc w:val="center"/>
    </w:pPr>
    <w:rPr>
      <w:sz w:val="16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normalbody">
    <w:name w:val="normal body"/>
    <w:basedOn w:val="Normal"/>
    <w:pPr>
      <w:widowControl w:val="0"/>
    </w:pPr>
    <w:rPr>
      <w:sz w:val="20"/>
    </w:rPr>
  </w:style>
  <w:style w:type="paragraph" w:customStyle="1" w:styleId="FormInformation">
    <w:name w:val="Form Information"/>
    <w:basedOn w:val="Normal"/>
    <w:pPr>
      <w:widowControl w:val="0"/>
      <w:jc w:val="right"/>
    </w:pPr>
    <w:rPr>
      <w:sz w:val="14"/>
    </w:rPr>
  </w:style>
  <w:style w:type="paragraph" w:customStyle="1" w:styleId="FormName">
    <w:name w:val="Form Name"/>
    <w:basedOn w:val="Normal"/>
    <w:next w:val="Normal"/>
    <w:pPr>
      <w:widowControl w:val="0"/>
      <w:jc w:val="center"/>
      <w:outlineLvl w:val="0"/>
    </w:pPr>
    <w:rPr>
      <w:b/>
      <w:sz w:val="20"/>
      <w:szCs w:val="20"/>
    </w:rPr>
  </w:style>
  <w:style w:type="paragraph" w:customStyle="1" w:styleId="FormNumber">
    <w:name w:val="Form Number"/>
    <w:basedOn w:val="Normal"/>
    <w:pPr>
      <w:widowControl w:val="0"/>
      <w:jc w:val="right"/>
    </w:pPr>
    <w:rPr>
      <w:b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Pr>
      <w:sz w:val="14"/>
    </w:rPr>
  </w:style>
  <w:style w:type="paragraph" w:customStyle="1" w:styleId="WfxFaxNum">
    <w:name w:val="WfxFaxNum"/>
    <w:basedOn w:val="Normal"/>
    <w:pPr>
      <w:widowControl w:val="0"/>
    </w:pPr>
  </w:style>
  <w:style w:type="paragraph" w:customStyle="1" w:styleId="GuideTitle">
    <w:name w:val="Guide Title"/>
    <w:basedOn w:val="normalbody"/>
    <w:rPr>
      <w:b/>
      <w:sz w:val="26"/>
    </w:rPr>
  </w:style>
  <w:style w:type="paragraph" w:customStyle="1" w:styleId="normalbodyFrench">
    <w:name w:val="normal body French"/>
    <w:basedOn w:val="normalbody"/>
    <w:rPr>
      <w:i/>
      <w:lang w:val="fr-CA"/>
    </w:rPr>
  </w:style>
  <w:style w:type="paragraph" w:customStyle="1" w:styleId="Question">
    <w:name w:val="Question"/>
    <w:basedOn w:val="normalbody"/>
    <w:pPr>
      <w:spacing w:before="80" w:after="80"/>
    </w:pPr>
    <w:rPr>
      <w:b/>
      <w:bCs/>
      <w:noProof/>
      <w:sz w:val="22"/>
      <w:lang w:val="en-US"/>
    </w:rPr>
  </w:style>
  <w:style w:type="paragraph" w:styleId="TOC9">
    <w:name w:val="toc 9"/>
    <w:basedOn w:val="Normal"/>
    <w:next w:val="Normal"/>
    <w:autoRedefine/>
    <w:semiHidden/>
    <w:pPr>
      <w:ind w:left="1440"/>
    </w:pPr>
  </w:style>
  <w:style w:type="paragraph" w:customStyle="1" w:styleId="WfxTime">
    <w:name w:val="WfxTime"/>
    <w:basedOn w:val="Normal"/>
    <w:pPr>
      <w:widowControl w:val="0"/>
    </w:pPr>
  </w:style>
  <w:style w:type="paragraph" w:customStyle="1" w:styleId="WfxDate">
    <w:name w:val="WfxDate"/>
    <w:basedOn w:val="Normal"/>
    <w:pPr>
      <w:widowControl w:val="0"/>
    </w:pPr>
  </w:style>
  <w:style w:type="paragraph" w:customStyle="1" w:styleId="WfxRecipient">
    <w:name w:val="WfxRecipient"/>
    <w:basedOn w:val="Normal"/>
    <w:pPr>
      <w:widowControl w:val="0"/>
    </w:pPr>
  </w:style>
  <w:style w:type="paragraph" w:customStyle="1" w:styleId="WfxCompany">
    <w:name w:val="WfxCompany"/>
    <w:basedOn w:val="Normal"/>
    <w:pPr>
      <w:widowControl w:val="0"/>
    </w:pPr>
  </w:style>
  <w:style w:type="paragraph" w:customStyle="1" w:styleId="WfxSubject">
    <w:name w:val="WfxSubject"/>
    <w:basedOn w:val="Normal"/>
    <w:pPr>
      <w:widowControl w:val="0"/>
    </w:pPr>
  </w:style>
  <w:style w:type="paragraph" w:customStyle="1" w:styleId="WfxKeyword">
    <w:name w:val="WfxKeyword"/>
    <w:basedOn w:val="Normal"/>
    <w:pPr>
      <w:widowControl w:val="0"/>
    </w:pPr>
  </w:style>
  <w:style w:type="paragraph" w:customStyle="1" w:styleId="WfxBillCode">
    <w:name w:val="WfxBillCode"/>
    <w:basedOn w:val="Normal"/>
    <w:pPr>
      <w:widowControl w:val="0"/>
    </w:pPr>
  </w:style>
  <w:style w:type="paragraph" w:customStyle="1" w:styleId="UserInstructions1">
    <w:name w:val="User Instructions 1"/>
    <w:basedOn w:val="SignatureLine"/>
    <w:next w:val="Normal"/>
    <w:pPr>
      <w:jc w:val="left"/>
    </w:pPr>
    <w:rPr>
      <w:lang w:val="fr-CA"/>
    </w:rPr>
  </w:style>
  <w:style w:type="paragraph" w:customStyle="1" w:styleId="Party">
    <w:name w:val="Party"/>
    <w:basedOn w:val="normalbody"/>
    <w:pPr>
      <w:spacing w:before="240" w:after="120"/>
    </w:pPr>
    <w:rPr>
      <w:b/>
      <w:bCs/>
      <w:lang w:val="fr-CA"/>
    </w:rPr>
  </w:style>
  <w:style w:type="paragraph" w:customStyle="1" w:styleId="normalbody7pt">
    <w:name w:val="normal body 7 pt"/>
    <w:basedOn w:val="Party"/>
    <w:autoRedefine/>
    <w:rPr>
      <w:b w:val="0"/>
      <w:bCs w:val="0"/>
      <w:sz w:val="14"/>
      <w:lang w:val="en-CA"/>
    </w:rPr>
  </w:style>
  <w:style w:type="paragraph" w:customStyle="1" w:styleId="UserInstructions2">
    <w:name w:val="User Instructions 2"/>
    <w:basedOn w:val="UserInstructions1"/>
    <w:pPr>
      <w:jc w:val="center"/>
    </w:pPr>
  </w:style>
  <w:style w:type="paragraph" w:customStyle="1" w:styleId="Seal">
    <w:name w:val="Seal"/>
    <w:basedOn w:val="normalbody"/>
    <w:pPr>
      <w:jc w:val="center"/>
    </w:pPr>
    <w:rPr>
      <w:sz w:val="16"/>
    </w:rPr>
  </w:style>
  <w:style w:type="paragraph" w:customStyle="1" w:styleId="normalbody12ptbefore">
    <w:name w:val="normal body 12 pt before"/>
    <w:basedOn w:val="normalbody"/>
    <w:pPr>
      <w:spacing w:before="200"/>
    </w:pPr>
  </w:style>
  <w:style w:type="paragraph" w:customStyle="1" w:styleId="normalbody18ptbefore">
    <w:name w:val="normal body 18 pt before"/>
    <w:basedOn w:val="normalbody"/>
    <w:pPr>
      <w:spacing w:before="360"/>
    </w:pPr>
  </w:style>
  <w:style w:type="paragraph" w:customStyle="1" w:styleId="Warning">
    <w:name w:val="Warning"/>
    <w:basedOn w:val="normalbody"/>
    <w:pPr>
      <w:spacing w:before="360" w:after="360"/>
      <w:jc w:val="center"/>
    </w:pPr>
    <w:rPr>
      <w:b/>
      <w:sz w:val="26"/>
      <w:lang w:val="en-US"/>
    </w:rPr>
  </w:style>
  <w:style w:type="paragraph" w:customStyle="1" w:styleId="FillableField">
    <w:name w:val="Fillable Field"/>
    <w:basedOn w:val="normalbody"/>
    <w:pPr>
      <w:spacing w:after="10"/>
    </w:pPr>
    <w:rPr>
      <w:b/>
      <w:bCs/>
      <w:color w:val="0000FF"/>
    </w:rPr>
  </w:style>
  <w:style w:type="paragraph" w:customStyle="1" w:styleId="Instructions">
    <w:name w:val="Instructions"/>
    <w:basedOn w:val="normalbody"/>
    <w:pPr>
      <w:spacing w:after="40"/>
      <w:ind w:left="272" w:hanging="272"/>
    </w:pPr>
    <w:rPr>
      <w:sz w:val="16"/>
    </w:rPr>
  </w:style>
  <w:style w:type="paragraph" w:customStyle="1" w:styleId="InstructionsTitle">
    <w:name w:val="Instructions Title"/>
    <w:basedOn w:val="normalbody"/>
    <w:pPr>
      <w:spacing w:after="80"/>
    </w:pPr>
    <w:rPr>
      <w:b/>
    </w:rPr>
  </w:style>
  <w:style w:type="paragraph" w:customStyle="1" w:styleId="InstructionsFrench">
    <w:name w:val="Instructions French"/>
    <w:basedOn w:val="Instructions"/>
    <w:rPr>
      <w:i/>
      <w:lang w:val="en-US"/>
    </w:rPr>
  </w:style>
  <w:style w:type="paragraph" w:customStyle="1" w:styleId="InstructionsTitleFrench">
    <w:name w:val="Instructions Title French"/>
    <w:basedOn w:val="normalbody"/>
    <w:pPr>
      <w:spacing w:before="80" w:after="80"/>
    </w:pPr>
    <w:rPr>
      <w:b/>
      <w:i/>
      <w:lang w:val="en-US"/>
    </w:rPr>
  </w:style>
  <w:style w:type="paragraph" w:styleId="BodyText">
    <w:name w:val="Body Text"/>
    <w:basedOn w:val="Normal"/>
    <w:semiHidden/>
    <w:rPr>
      <w:sz w:val="20"/>
      <w:szCs w:val="20"/>
      <w:lang w:val="en-US"/>
    </w:rPr>
  </w:style>
  <w:style w:type="character" w:styleId="LineNumber">
    <w:name w:val="line number"/>
    <w:basedOn w:val="DefaultParagraphFont"/>
    <w:semiHidden/>
  </w:style>
  <w:style w:type="paragraph" w:customStyle="1" w:styleId="GuideTitleFrench">
    <w:name w:val="Guide Title French"/>
    <w:basedOn w:val="GuideTitle"/>
    <w:pPr>
      <w:spacing w:after="360"/>
    </w:pPr>
    <w:rPr>
      <w:i/>
      <w:iCs/>
    </w:rPr>
  </w:style>
  <w:style w:type="paragraph" w:customStyle="1" w:styleId="QuestionFrench">
    <w:name w:val="Question French"/>
    <w:basedOn w:val="Question"/>
    <w:rPr>
      <w:i/>
    </w:rPr>
  </w:style>
  <w:style w:type="paragraph" w:customStyle="1" w:styleId="Warning-Guide">
    <w:name w:val="Warning - Guide"/>
    <w:basedOn w:val="Instructions"/>
    <w:pPr>
      <w:jc w:val="center"/>
    </w:pPr>
    <w:rPr>
      <w:b/>
      <w:bCs/>
      <w:noProof/>
    </w:rPr>
  </w:style>
  <w:style w:type="paragraph" w:customStyle="1" w:styleId="Warning-GuideFrench">
    <w:name w:val="Warning - Guide French"/>
    <w:basedOn w:val="Instructions"/>
    <w:pPr>
      <w:jc w:val="center"/>
    </w:pPr>
    <w:rPr>
      <w:b/>
      <w:bCs/>
      <w:i/>
      <w:noProof/>
    </w:rPr>
  </w:style>
  <w:style w:type="paragraph" w:styleId="PlainText">
    <w:name w:val="Plain Text"/>
    <w:basedOn w:val="Normal"/>
    <w:semiHidden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Frenchnormalbody">
    <w:name w:val="French normal body"/>
    <w:basedOn w:val="Normal"/>
    <w:pPr>
      <w:widowControl w:val="0"/>
    </w:pPr>
    <w:rPr>
      <w:i/>
      <w:iCs/>
      <w:sz w:val="20"/>
      <w:lang w:val="fr-CA"/>
    </w:rPr>
  </w:style>
  <w:style w:type="paragraph" w:customStyle="1" w:styleId="Note">
    <w:name w:val="Note"/>
    <w:basedOn w:val="Instructions"/>
    <w:pPr>
      <w:spacing w:before="20" w:after="20"/>
      <w:ind w:left="0" w:firstLine="0"/>
    </w:pPr>
    <w:rPr>
      <w:bCs/>
    </w:rPr>
  </w:style>
  <w:style w:type="paragraph" w:customStyle="1" w:styleId="bulletedlist1">
    <w:name w:val="bulleted list 1"/>
    <w:basedOn w:val="normalbody"/>
    <w:pPr>
      <w:spacing w:after="60"/>
      <w:ind w:left="215" w:hanging="215"/>
    </w:pPr>
    <w:rPr>
      <w:noProof/>
    </w:rPr>
  </w:style>
  <w:style w:type="paragraph" w:customStyle="1" w:styleId="Style1">
    <w:name w:val="Style1"/>
    <w:basedOn w:val="bulletedlist1"/>
    <w:rPr>
      <w:i/>
    </w:rPr>
  </w:style>
  <w:style w:type="paragraph" w:customStyle="1" w:styleId="bulletedlist1Fr">
    <w:name w:val="bulleted list 1 Fr"/>
    <w:basedOn w:val="bulletedlist1"/>
    <w:pPr>
      <w:ind w:left="216" w:hanging="216"/>
    </w:pPr>
    <w:rPr>
      <w:i/>
    </w:rPr>
  </w:style>
  <w:style w:type="paragraph" w:customStyle="1" w:styleId="numberedlist1">
    <w:name w:val="numbered list 1"/>
    <w:basedOn w:val="bulletedlist1"/>
    <w:pPr>
      <w:numPr>
        <w:numId w:val="8"/>
      </w:numPr>
      <w:tabs>
        <w:tab w:val="clear" w:pos="360"/>
        <w:tab w:val="num" w:pos="500"/>
      </w:tabs>
      <w:ind w:left="499" w:hanging="301"/>
    </w:pPr>
    <w:rPr>
      <w:spacing w:val="-2"/>
    </w:rPr>
  </w:style>
  <w:style w:type="paragraph" w:customStyle="1" w:styleId="numberedlist1Fr">
    <w:name w:val="numbered list 1 Fr"/>
    <w:basedOn w:val="bulletedlist1Fr"/>
    <w:pPr>
      <w:numPr>
        <w:numId w:val="8"/>
      </w:numPr>
      <w:tabs>
        <w:tab w:val="clear" w:pos="360"/>
        <w:tab w:val="num" w:pos="500"/>
      </w:tabs>
      <w:ind w:left="499" w:hanging="301"/>
    </w:pPr>
    <w:rPr>
      <w:spacing w:val="-2"/>
    </w:rPr>
  </w:style>
  <w:style w:type="paragraph" w:customStyle="1" w:styleId="bulletedlist2">
    <w:name w:val="bulleted list 2"/>
    <w:basedOn w:val="bulletedlist1"/>
    <w:pPr>
      <w:numPr>
        <w:numId w:val="6"/>
      </w:numPr>
      <w:tabs>
        <w:tab w:val="clear" w:pos="360"/>
      </w:tabs>
      <w:ind w:left="784" w:hanging="300"/>
    </w:pPr>
  </w:style>
  <w:style w:type="paragraph" w:customStyle="1" w:styleId="bulletedlist2Fr">
    <w:name w:val="bulleted list 2 Fr"/>
    <w:basedOn w:val="bulletedlist1Fr"/>
    <w:pPr>
      <w:numPr>
        <w:numId w:val="6"/>
      </w:numPr>
      <w:tabs>
        <w:tab w:val="clear" w:pos="360"/>
      </w:tabs>
      <w:ind w:left="879" w:hanging="369"/>
    </w:pPr>
  </w:style>
  <w:style w:type="paragraph" w:customStyle="1" w:styleId="bulletedlist3">
    <w:name w:val="bulleted list 3"/>
    <w:basedOn w:val="bulletedlist1"/>
    <w:pPr>
      <w:numPr>
        <w:numId w:val="6"/>
      </w:numPr>
      <w:tabs>
        <w:tab w:val="clear" w:pos="360"/>
      </w:tabs>
      <w:ind w:left="396" w:hanging="198"/>
    </w:pPr>
  </w:style>
  <w:style w:type="paragraph" w:customStyle="1" w:styleId="bulletedlist3Fr">
    <w:name w:val="bulleted list 3 Fr"/>
    <w:basedOn w:val="bulletedlist1Fr"/>
    <w:pPr>
      <w:numPr>
        <w:numId w:val="6"/>
      </w:numPr>
      <w:tabs>
        <w:tab w:val="clear" w:pos="360"/>
      </w:tabs>
      <w:ind w:left="516" w:hanging="301"/>
    </w:pPr>
  </w:style>
  <w:style w:type="paragraph" w:customStyle="1" w:styleId="Instructions2">
    <w:name w:val="Instructions 2"/>
    <w:basedOn w:val="Instructions"/>
    <w:pPr>
      <w:spacing w:after="30"/>
      <w:ind w:left="284" w:hanging="284"/>
    </w:pPr>
    <w:rPr>
      <w:b/>
    </w:rPr>
  </w:style>
  <w:style w:type="paragraph" w:customStyle="1" w:styleId="Instructions2Fr">
    <w:name w:val="Instructions 2 Fr"/>
    <w:basedOn w:val="Instructions2"/>
    <w:rPr>
      <w:b w:val="0"/>
      <w:i/>
    </w:rPr>
  </w:style>
  <w:style w:type="paragraph" w:customStyle="1" w:styleId="Instructions3">
    <w:name w:val="Instructions 3"/>
    <w:basedOn w:val="Instructions2"/>
    <w:pPr>
      <w:spacing w:after="60"/>
    </w:pPr>
    <w:rPr>
      <w:b w:val="0"/>
      <w:bCs/>
    </w:rPr>
  </w:style>
  <w:style w:type="paragraph" w:customStyle="1" w:styleId="Instructions3Fr">
    <w:name w:val="Instructions 3 Fr"/>
    <w:basedOn w:val="Instructions2"/>
    <w:pPr>
      <w:spacing w:after="60"/>
    </w:pPr>
    <w:rPr>
      <w:b w:val="0"/>
      <w:bCs/>
      <w:i/>
    </w:rPr>
  </w:style>
  <w:style w:type="paragraph" w:customStyle="1" w:styleId="NoteFr">
    <w:name w:val="Note Fr"/>
    <w:basedOn w:val="Note"/>
    <w:rPr>
      <w:i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normalbody6ptbefore">
    <w:name w:val="normal body 6 pt before"/>
    <w:basedOn w:val="normalbody"/>
    <w:pPr>
      <w:spacing w:before="120"/>
    </w:pPr>
  </w:style>
  <w:style w:type="paragraph" w:customStyle="1" w:styleId="French">
    <w:name w:val="French"/>
    <w:basedOn w:val="normalbody"/>
    <w:rPr>
      <w:i/>
      <w:lang w:val="fr-CA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  <w:spacing w:before="120"/>
      <w:jc w:val="both"/>
    </w:pPr>
    <w:rPr>
      <w:rFonts w:cs="Arial"/>
      <w:sz w:val="20"/>
      <w:szCs w:val="20"/>
      <w:lang w:val="en-US"/>
    </w:rPr>
  </w:style>
  <w:style w:type="paragraph" w:customStyle="1" w:styleId="normalbody2ptbefore">
    <w:name w:val="normal body 2 pt before"/>
    <w:basedOn w:val="normalbody"/>
    <w:pPr>
      <w:spacing w:before="40"/>
      <w:ind w:right="-43"/>
    </w:pPr>
  </w:style>
  <w:style w:type="paragraph" w:customStyle="1" w:styleId="SectionTitle">
    <w:name w:val="Section Title"/>
    <w:basedOn w:val="normalbody18ptbefore"/>
    <w:pPr>
      <w:spacing w:before="300"/>
      <w:jc w:val="center"/>
    </w:pPr>
    <w:rPr>
      <w:b/>
      <w:bCs/>
      <w:sz w:val="24"/>
    </w:rPr>
  </w:style>
  <w:style w:type="paragraph" w:customStyle="1" w:styleId="UserInstructions2Fr">
    <w:name w:val="User Instructions 2 Fr"/>
    <w:basedOn w:val="UserInstructions2"/>
    <w:pPr>
      <w:spacing w:before="0"/>
    </w:pPr>
    <w:rPr>
      <w:i/>
      <w:lang w:val="en-CA"/>
    </w:rPr>
  </w:style>
  <w:style w:type="paragraph" w:customStyle="1" w:styleId="CourtNameFR">
    <w:name w:val="Court Name FR"/>
    <w:basedOn w:val="CourtName"/>
    <w:pPr>
      <w:spacing w:after="120"/>
    </w:pPr>
    <w:rPr>
      <w:b/>
      <w:i/>
      <w:sz w:val="24"/>
      <w:lang w:val="fr-CA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SideBar">
    <w:name w:val="Side Bar"/>
    <w:basedOn w:val="normalbody"/>
    <w:pPr>
      <w:spacing w:after="120"/>
    </w:pPr>
    <w:rPr>
      <w:b/>
      <w:i/>
      <w:iCs/>
      <w:caps/>
      <w:sz w:val="28"/>
      <w:lang w:val="fr-CA"/>
    </w:rPr>
  </w:style>
  <w:style w:type="paragraph" w:customStyle="1" w:styleId="WarningFr">
    <w:name w:val="Warning Fr"/>
    <w:basedOn w:val="Warning"/>
    <w:pPr>
      <w:spacing w:before="40" w:after="240"/>
    </w:pPr>
    <w:rPr>
      <w:b w:val="0"/>
      <w:iCs/>
      <w:sz w:val="20"/>
      <w:lang w:val="fr-CA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D519CB-F342-4F8D-A357-6757CA903680}"/>
</file>

<file path=customXml/itemProps2.xml><?xml version="1.0" encoding="utf-8"?>
<ds:datastoreItem xmlns:ds="http://schemas.openxmlformats.org/officeDocument/2006/customXml" ds:itemID="{3491318C-97E5-4FC5-BE9D-19CECAA01FE9}"/>
</file>

<file path=customXml/itemProps3.xml><?xml version="1.0" encoding="utf-8"?>
<ds:datastoreItem xmlns:ds="http://schemas.openxmlformats.org/officeDocument/2006/customXml" ds:itemID="{F345968A-4535-48BA-A0A3-8B4DE62AECF1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 15.01-15A</vt:lpstr>
    </vt:vector>
  </TitlesOfParts>
  <Manager>Fitzpatrick, P.</Manager>
  <Company>MAG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 15.01-15A</dc:title>
  <dc:subject>Form 15A, Notice of Motion</dc:subject>
  <dc:creator>Rottman, M.</dc:creator>
  <cp:keywords/>
  <cp:lastModifiedBy>Thind, Sana (MAG)</cp:lastModifiedBy>
  <cp:revision>2</cp:revision>
  <cp:lastPrinted>2009-06-15T20:43:00Z</cp:lastPrinted>
  <dcterms:created xsi:type="dcterms:W3CDTF">2025-04-09T19:13:00Z</dcterms:created>
  <dcterms:modified xsi:type="dcterms:W3CDTF">2025-04-09T19:13:00Z</dcterms:modified>
  <cp:category>Small Claims Court forms – Prescribed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2025-04-09T19:13:09Z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81c2b7f2-7fad-4055-8e14-9a0a10b2c0af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