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E9F25" w14:textId="77777777" w:rsidR="00D10CBA" w:rsidRPr="00914EB2" w:rsidRDefault="00914EB2" w:rsidP="00000A8D">
      <w:pPr>
        <w:jc w:val="center"/>
        <w:rPr>
          <w:b/>
          <w:bCs/>
          <w:caps/>
          <w:sz w:val="26"/>
          <w:szCs w:val="26"/>
          <w:lang w:val="fr-CA"/>
        </w:rPr>
      </w:pPr>
      <w:bookmarkStart w:id="0" w:name="_Hlk64980909"/>
      <w:r w:rsidRPr="00914EB2">
        <w:rPr>
          <w:b/>
          <w:bCs/>
          <w:caps/>
          <w:sz w:val="24"/>
          <w:szCs w:val="24"/>
          <w:lang w:val="fr-CA"/>
        </w:rPr>
        <w:t xml:space="preserve">FORMULE D’AVIS DE CHANGEMENT DE RÉSIDENCE </w:t>
      </w:r>
      <w:r w:rsidR="00635118">
        <w:rPr>
          <w:b/>
          <w:bCs/>
          <w:caps/>
          <w:sz w:val="24"/>
          <w:szCs w:val="24"/>
          <w:lang w:val="fr-CA"/>
        </w:rPr>
        <w:t>-</w:t>
      </w:r>
      <w:r w:rsidRPr="00914EB2">
        <w:rPr>
          <w:b/>
          <w:bCs/>
          <w:caps/>
          <w:sz w:val="24"/>
          <w:szCs w:val="24"/>
          <w:lang w:val="fr-CA"/>
        </w:rPr>
        <w:t xml:space="preserve"> PERSONNE AYANT DES CONTACTS </w:t>
      </w:r>
    </w:p>
    <w:p w14:paraId="60EC2F19" w14:textId="77777777" w:rsidR="00BE4223" w:rsidRPr="00914EB2" w:rsidRDefault="00BE4223" w:rsidP="00D10CBA">
      <w:pPr>
        <w:jc w:val="center"/>
        <w:rPr>
          <w:b/>
          <w:bCs/>
          <w:sz w:val="26"/>
          <w:szCs w:val="26"/>
          <w:lang w:val="fr-CA"/>
        </w:rPr>
      </w:pPr>
      <w:bookmarkStart w:id="1" w:name="_Hlk65358855"/>
      <w:r w:rsidRPr="00914EB2">
        <w:rPr>
          <w:b/>
          <w:bCs/>
          <w:sz w:val="26"/>
          <w:szCs w:val="26"/>
          <w:lang w:val="fr-CA"/>
        </w:rPr>
        <w:t>Instructions</w:t>
      </w:r>
      <w:r w:rsidR="00B96894">
        <w:rPr>
          <w:b/>
          <w:bCs/>
          <w:sz w:val="26"/>
          <w:szCs w:val="26"/>
          <w:lang w:val="fr-CA"/>
        </w:rPr>
        <w:t xml:space="preserve"> d’utilisation</w:t>
      </w:r>
      <w:r w:rsidR="006A11EA">
        <w:rPr>
          <w:b/>
          <w:bCs/>
          <w:sz w:val="26"/>
          <w:szCs w:val="26"/>
          <w:lang w:val="fr-CA"/>
        </w:rPr>
        <w:t xml:space="preserve"> de la formule</w:t>
      </w:r>
      <w:bookmarkEnd w:id="1"/>
    </w:p>
    <w:p w14:paraId="5FD7B80F" w14:textId="77777777" w:rsidR="00FD3EED" w:rsidRPr="00914EB2" w:rsidRDefault="00002B79" w:rsidP="00BD1AA6">
      <w:pPr>
        <w:spacing w:after="0" w:line="240" w:lineRule="auto"/>
        <w:rPr>
          <w:sz w:val="24"/>
          <w:szCs w:val="24"/>
          <w:lang w:val="fr-CA"/>
        </w:rPr>
      </w:pPr>
      <w:r>
        <w:rPr>
          <w:sz w:val="24"/>
          <w:szCs w:val="24"/>
          <w:lang w:val="fr-CA"/>
        </w:rPr>
        <w:t xml:space="preserve">La </w:t>
      </w:r>
      <w:r w:rsidRPr="00B96894">
        <w:rPr>
          <w:i/>
          <w:iCs/>
          <w:sz w:val="24"/>
          <w:szCs w:val="24"/>
          <w:lang w:val="fr-CA"/>
        </w:rPr>
        <w:t>Loi portant réforme du droit de l’enfance</w:t>
      </w:r>
      <w:r>
        <w:rPr>
          <w:sz w:val="24"/>
          <w:szCs w:val="24"/>
          <w:lang w:val="fr-CA"/>
        </w:rPr>
        <w:t xml:space="preserve"> </w:t>
      </w:r>
      <w:r w:rsidR="00B96894">
        <w:rPr>
          <w:sz w:val="24"/>
          <w:szCs w:val="24"/>
          <w:lang w:val="fr-CA"/>
        </w:rPr>
        <w:t xml:space="preserve">contient des règles relatives à l’avis </w:t>
      </w:r>
      <w:r w:rsidR="006A11EA">
        <w:rPr>
          <w:sz w:val="24"/>
          <w:szCs w:val="24"/>
          <w:lang w:val="fr-CA"/>
        </w:rPr>
        <w:t xml:space="preserve">que doit donner </w:t>
      </w:r>
      <w:r w:rsidR="00B96894">
        <w:rPr>
          <w:sz w:val="24"/>
          <w:szCs w:val="24"/>
          <w:lang w:val="fr-CA"/>
        </w:rPr>
        <w:t>une personne qui a des contacts en vertu d’une ordonnance de contact à l’égard d’un enfant, rendue en vertu de cette loi, et qui a l’intention de changer de résidence</w:t>
      </w:r>
      <w:r w:rsidR="003112E7" w:rsidRPr="00914EB2">
        <w:rPr>
          <w:sz w:val="24"/>
          <w:szCs w:val="24"/>
          <w:lang w:val="fr-CA"/>
        </w:rPr>
        <w:t xml:space="preserve">. </w:t>
      </w:r>
    </w:p>
    <w:p w14:paraId="71BCF974" w14:textId="77777777" w:rsidR="00FD3EED" w:rsidRPr="00914EB2" w:rsidRDefault="00FD3EED" w:rsidP="00BD1AA6">
      <w:pPr>
        <w:spacing w:after="0" w:line="240" w:lineRule="auto"/>
        <w:rPr>
          <w:sz w:val="24"/>
          <w:szCs w:val="24"/>
          <w:lang w:val="fr-CA"/>
        </w:rPr>
      </w:pPr>
    </w:p>
    <w:p w14:paraId="79BAC774" w14:textId="77777777" w:rsidR="00DE5CF7" w:rsidRPr="00914EB2" w:rsidRDefault="00B96894" w:rsidP="00BD1AA6">
      <w:pPr>
        <w:spacing w:after="0" w:line="240" w:lineRule="auto"/>
        <w:rPr>
          <w:sz w:val="24"/>
          <w:szCs w:val="24"/>
          <w:lang w:val="fr-CA"/>
        </w:rPr>
      </w:pPr>
      <w:r>
        <w:rPr>
          <w:sz w:val="24"/>
          <w:szCs w:val="24"/>
          <w:lang w:val="fr-CA"/>
        </w:rPr>
        <w:t xml:space="preserve">La personne qui a une ordonnance judiciaire en vertu de la </w:t>
      </w:r>
      <w:r w:rsidRPr="00B96894">
        <w:rPr>
          <w:i/>
          <w:iCs/>
          <w:sz w:val="24"/>
          <w:szCs w:val="24"/>
          <w:lang w:val="fr-CA"/>
        </w:rPr>
        <w:t>Loi portant réforme du droit de l’enfance</w:t>
      </w:r>
      <w:r>
        <w:rPr>
          <w:sz w:val="24"/>
          <w:szCs w:val="24"/>
          <w:lang w:val="fr-CA"/>
        </w:rPr>
        <w:t xml:space="preserve"> lui accordant des contacts à l’égard d’un enfant doit généralement aviser de son intention de changer de résidence toute personne qui </w:t>
      </w:r>
      <w:r w:rsidR="00332201">
        <w:rPr>
          <w:sz w:val="24"/>
          <w:szCs w:val="24"/>
          <w:lang w:val="fr-CA"/>
        </w:rPr>
        <w:t>a</w:t>
      </w:r>
      <w:r>
        <w:rPr>
          <w:sz w:val="24"/>
          <w:szCs w:val="24"/>
          <w:lang w:val="fr-CA"/>
        </w:rPr>
        <w:t xml:space="preserve"> la </w:t>
      </w:r>
      <w:r w:rsidR="00332201">
        <w:rPr>
          <w:sz w:val="24"/>
          <w:szCs w:val="24"/>
          <w:lang w:val="fr-CA"/>
        </w:rPr>
        <w:t>garde</w:t>
      </w:r>
      <w:r w:rsidR="00DD1030">
        <w:rPr>
          <w:sz w:val="24"/>
          <w:szCs w:val="24"/>
          <w:lang w:val="fr-CA"/>
        </w:rPr>
        <w:t>,</w:t>
      </w:r>
      <w:r w:rsidR="00332201">
        <w:rPr>
          <w:sz w:val="24"/>
          <w:szCs w:val="24"/>
          <w:lang w:val="fr-CA"/>
        </w:rPr>
        <w:t xml:space="preserve"> le droit de visite, la responsabilité décisionnelle ou </w:t>
      </w:r>
      <w:r w:rsidR="00DD1030">
        <w:rPr>
          <w:sz w:val="24"/>
          <w:szCs w:val="24"/>
          <w:lang w:val="fr-CA"/>
        </w:rPr>
        <w:t>du</w:t>
      </w:r>
      <w:r w:rsidR="00332201">
        <w:rPr>
          <w:sz w:val="24"/>
          <w:szCs w:val="24"/>
          <w:lang w:val="fr-CA"/>
        </w:rPr>
        <w:t xml:space="preserve"> temps parental à l’égard de l’enfant.</w:t>
      </w:r>
      <w:r w:rsidR="003112E7" w:rsidRPr="00914EB2">
        <w:rPr>
          <w:sz w:val="24"/>
          <w:szCs w:val="24"/>
          <w:lang w:val="fr-CA"/>
        </w:rPr>
        <w:t xml:space="preserve">  </w:t>
      </w:r>
    </w:p>
    <w:p w14:paraId="0D82B823" w14:textId="77777777" w:rsidR="00DE5CF7" w:rsidRPr="00914EB2" w:rsidRDefault="00DE5CF7" w:rsidP="00BD1AA6">
      <w:pPr>
        <w:spacing w:after="0" w:line="240" w:lineRule="auto"/>
        <w:rPr>
          <w:sz w:val="24"/>
          <w:szCs w:val="24"/>
          <w:lang w:val="fr-CA"/>
        </w:rPr>
      </w:pPr>
    </w:p>
    <w:p w14:paraId="6ADEC817" w14:textId="77777777" w:rsidR="00DE5CF7" w:rsidRPr="00914EB2" w:rsidRDefault="00332201" w:rsidP="00BD1AA6">
      <w:pPr>
        <w:spacing w:after="0" w:line="240" w:lineRule="auto"/>
        <w:rPr>
          <w:sz w:val="24"/>
          <w:szCs w:val="24"/>
          <w:lang w:val="fr-CA"/>
        </w:rPr>
      </w:pPr>
      <w:r>
        <w:rPr>
          <w:sz w:val="24"/>
          <w:szCs w:val="24"/>
          <w:lang w:val="fr-CA"/>
        </w:rPr>
        <w:t xml:space="preserve">L’obligation d’utiliser la présente formule pour aviser de votre intention de changer de résidence dépend de l’incidence du changement de résidence sur </w:t>
      </w:r>
      <w:r w:rsidR="00DD1030">
        <w:rPr>
          <w:sz w:val="24"/>
          <w:szCs w:val="24"/>
          <w:lang w:val="fr-CA"/>
        </w:rPr>
        <w:t>vos</w:t>
      </w:r>
      <w:r>
        <w:rPr>
          <w:sz w:val="24"/>
          <w:szCs w:val="24"/>
          <w:lang w:val="fr-CA"/>
        </w:rPr>
        <w:t xml:space="preserve"> rapports </w:t>
      </w:r>
      <w:r w:rsidR="00DD1030">
        <w:rPr>
          <w:sz w:val="24"/>
          <w:szCs w:val="24"/>
          <w:lang w:val="fr-CA"/>
        </w:rPr>
        <w:t xml:space="preserve">avec </w:t>
      </w:r>
      <w:r w:rsidR="00E966A0">
        <w:rPr>
          <w:sz w:val="24"/>
          <w:szCs w:val="24"/>
          <w:lang w:val="fr-CA"/>
        </w:rPr>
        <w:t>l’enfant visé par l’ordonnance de contact</w:t>
      </w:r>
      <w:r w:rsidR="00DE5CF7" w:rsidRPr="00914EB2">
        <w:rPr>
          <w:sz w:val="24"/>
          <w:szCs w:val="24"/>
          <w:lang w:val="fr-CA"/>
        </w:rPr>
        <w:t xml:space="preserve">. </w:t>
      </w:r>
    </w:p>
    <w:p w14:paraId="7FAF0F17" w14:textId="77777777" w:rsidR="00DE5CF7" w:rsidRPr="00914EB2" w:rsidRDefault="002216B6" w:rsidP="00730605">
      <w:pPr>
        <w:pStyle w:val="ListParagraph"/>
        <w:numPr>
          <w:ilvl w:val="0"/>
          <w:numId w:val="9"/>
        </w:numPr>
        <w:spacing w:before="120" w:after="0" w:line="240" w:lineRule="auto"/>
        <w:contextualSpacing w:val="0"/>
        <w:rPr>
          <w:sz w:val="24"/>
          <w:szCs w:val="24"/>
          <w:lang w:val="fr-CA"/>
        </w:rPr>
      </w:pPr>
      <w:r>
        <w:rPr>
          <w:sz w:val="24"/>
          <w:szCs w:val="24"/>
          <w:lang w:val="fr-CA"/>
        </w:rPr>
        <w:t>S</w:t>
      </w:r>
      <w:r w:rsidRPr="002216B6">
        <w:rPr>
          <w:sz w:val="24"/>
          <w:szCs w:val="24"/>
          <w:lang w:val="fr-CA"/>
        </w:rPr>
        <w:t xml:space="preserve">’il est vraisemblable que </w:t>
      </w:r>
      <w:r>
        <w:rPr>
          <w:sz w:val="24"/>
          <w:szCs w:val="24"/>
          <w:lang w:val="fr-CA"/>
        </w:rPr>
        <w:t>l</w:t>
      </w:r>
      <w:r w:rsidRPr="002216B6">
        <w:rPr>
          <w:sz w:val="24"/>
          <w:szCs w:val="24"/>
          <w:lang w:val="fr-CA"/>
        </w:rPr>
        <w:t xml:space="preserve">e changement </w:t>
      </w:r>
      <w:r>
        <w:rPr>
          <w:sz w:val="24"/>
          <w:szCs w:val="24"/>
          <w:lang w:val="fr-CA"/>
        </w:rPr>
        <w:t>de résidence n’</w:t>
      </w:r>
      <w:r w:rsidRPr="002216B6">
        <w:rPr>
          <w:sz w:val="24"/>
          <w:szCs w:val="24"/>
          <w:lang w:val="fr-CA"/>
        </w:rPr>
        <w:t xml:space="preserve">aura </w:t>
      </w:r>
      <w:r>
        <w:rPr>
          <w:sz w:val="24"/>
          <w:szCs w:val="24"/>
          <w:lang w:val="fr-CA"/>
        </w:rPr>
        <w:t xml:space="preserve">pas </w:t>
      </w:r>
      <w:r w:rsidRPr="002216B6">
        <w:rPr>
          <w:sz w:val="24"/>
          <w:szCs w:val="24"/>
          <w:lang w:val="fr-CA"/>
        </w:rPr>
        <w:t xml:space="preserve">une incidence importante </w:t>
      </w:r>
      <w:r w:rsidR="00332201">
        <w:rPr>
          <w:sz w:val="24"/>
          <w:szCs w:val="24"/>
          <w:lang w:val="fr-CA"/>
        </w:rPr>
        <w:t xml:space="preserve">sur </w:t>
      </w:r>
      <w:r w:rsidR="00E966A0">
        <w:rPr>
          <w:sz w:val="24"/>
          <w:szCs w:val="24"/>
          <w:lang w:val="fr-CA"/>
        </w:rPr>
        <w:t>vos</w:t>
      </w:r>
      <w:r w:rsidR="00332201">
        <w:rPr>
          <w:sz w:val="24"/>
          <w:szCs w:val="24"/>
          <w:lang w:val="fr-CA"/>
        </w:rPr>
        <w:t xml:space="preserve"> rapports </w:t>
      </w:r>
      <w:r w:rsidR="00E966A0">
        <w:rPr>
          <w:sz w:val="24"/>
          <w:szCs w:val="24"/>
          <w:lang w:val="fr-CA"/>
        </w:rPr>
        <w:t>avec</w:t>
      </w:r>
      <w:r w:rsidR="00332201">
        <w:rPr>
          <w:sz w:val="24"/>
          <w:szCs w:val="24"/>
          <w:lang w:val="fr-CA"/>
        </w:rPr>
        <w:t xml:space="preserve"> l’enfant, l’avis doit être donné par écrit et énoncer au moins </w:t>
      </w:r>
      <w:r w:rsidR="00332201" w:rsidRPr="00332201">
        <w:rPr>
          <w:sz w:val="24"/>
          <w:szCs w:val="24"/>
          <w:lang w:val="fr-CA"/>
        </w:rPr>
        <w:t>la date prévue du changement de résidence</w:t>
      </w:r>
      <w:r w:rsidR="00332201">
        <w:rPr>
          <w:sz w:val="24"/>
          <w:szCs w:val="24"/>
          <w:lang w:val="fr-CA"/>
        </w:rPr>
        <w:t>, l’adresse de votre nouvelle résidence et vos nouvelles coordonnées.</w:t>
      </w:r>
    </w:p>
    <w:p w14:paraId="79E2E58E" w14:textId="77777777" w:rsidR="003112E7" w:rsidRPr="00914EB2" w:rsidRDefault="00332201" w:rsidP="00730605">
      <w:pPr>
        <w:pStyle w:val="ListParagraph"/>
        <w:numPr>
          <w:ilvl w:val="0"/>
          <w:numId w:val="9"/>
        </w:numPr>
        <w:spacing w:before="120"/>
        <w:contextualSpacing w:val="0"/>
        <w:rPr>
          <w:sz w:val="24"/>
          <w:szCs w:val="24"/>
          <w:lang w:val="fr-CA"/>
        </w:rPr>
      </w:pPr>
      <w:r>
        <w:rPr>
          <w:sz w:val="24"/>
          <w:szCs w:val="24"/>
          <w:lang w:val="fr-CA"/>
        </w:rPr>
        <w:t xml:space="preserve">Cependant, </w:t>
      </w:r>
      <w:r w:rsidR="002216B6">
        <w:rPr>
          <w:sz w:val="24"/>
          <w:szCs w:val="24"/>
          <w:lang w:val="fr-CA"/>
        </w:rPr>
        <w:t>s</w:t>
      </w:r>
      <w:r w:rsidR="002216B6" w:rsidRPr="002216B6">
        <w:rPr>
          <w:sz w:val="24"/>
          <w:szCs w:val="24"/>
          <w:lang w:val="fr-CA"/>
        </w:rPr>
        <w:t xml:space="preserve">’il est vraisemblable que </w:t>
      </w:r>
      <w:r w:rsidR="002216B6">
        <w:rPr>
          <w:sz w:val="24"/>
          <w:szCs w:val="24"/>
          <w:lang w:val="fr-CA"/>
        </w:rPr>
        <w:t>l</w:t>
      </w:r>
      <w:r w:rsidR="002216B6" w:rsidRPr="002216B6">
        <w:rPr>
          <w:sz w:val="24"/>
          <w:szCs w:val="24"/>
          <w:lang w:val="fr-CA"/>
        </w:rPr>
        <w:t xml:space="preserve">e changement </w:t>
      </w:r>
      <w:r w:rsidR="002216B6">
        <w:rPr>
          <w:sz w:val="24"/>
          <w:szCs w:val="24"/>
          <w:lang w:val="fr-CA"/>
        </w:rPr>
        <w:t xml:space="preserve">de résidence </w:t>
      </w:r>
      <w:r w:rsidRPr="00332201">
        <w:rPr>
          <w:sz w:val="24"/>
          <w:szCs w:val="24"/>
          <w:lang w:val="fr-CA"/>
        </w:rPr>
        <w:t xml:space="preserve">aura une </w:t>
      </w:r>
      <w:r w:rsidRPr="00332201">
        <w:rPr>
          <w:b/>
          <w:bCs/>
          <w:sz w:val="24"/>
          <w:szCs w:val="24"/>
          <w:lang w:val="fr-CA"/>
        </w:rPr>
        <w:t>incidence importante</w:t>
      </w:r>
      <w:r w:rsidRPr="00332201">
        <w:rPr>
          <w:sz w:val="24"/>
          <w:szCs w:val="24"/>
          <w:lang w:val="fr-CA"/>
        </w:rPr>
        <w:t xml:space="preserve"> </w:t>
      </w:r>
      <w:r w:rsidRPr="00DD1030">
        <w:rPr>
          <w:b/>
          <w:bCs/>
          <w:sz w:val="24"/>
          <w:szCs w:val="24"/>
          <w:lang w:val="fr-CA"/>
        </w:rPr>
        <w:t xml:space="preserve">sur </w:t>
      </w:r>
      <w:proofErr w:type="gramStart"/>
      <w:r w:rsidR="00E966A0" w:rsidRPr="00DD1030">
        <w:rPr>
          <w:b/>
          <w:bCs/>
          <w:sz w:val="24"/>
          <w:szCs w:val="24"/>
          <w:lang w:val="fr-CA"/>
        </w:rPr>
        <w:t>vos</w:t>
      </w:r>
      <w:proofErr w:type="gramEnd"/>
      <w:r w:rsidR="00E966A0" w:rsidRPr="00DD1030">
        <w:rPr>
          <w:b/>
          <w:bCs/>
          <w:sz w:val="24"/>
          <w:szCs w:val="24"/>
          <w:lang w:val="fr-CA"/>
        </w:rPr>
        <w:t xml:space="preserve"> rapports avec l’enfant</w:t>
      </w:r>
      <w:r w:rsidR="00BE4223" w:rsidRPr="00914EB2">
        <w:rPr>
          <w:sz w:val="24"/>
          <w:szCs w:val="24"/>
          <w:lang w:val="fr-CA"/>
        </w:rPr>
        <w:t xml:space="preserve">, </w:t>
      </w:r>
      <w:r>
        <w:rPr>
          <w:sz w:val="24"/>
          <w:szCs w:val="24"/>
          <w:lang w:val="fr-CA"/>
        </w:rPr>
        <w:t xml:space="preserve">vous devez utiliser la présente formule pour aviser toute personne qui a le droit de recevoir l’avis. </w:t>
      </w:r>
    </w:p>
    <w:p w14:paraId="108D70B3" w14:textId="77777777" w:rsidR="003112E7" w:rsidRPr="00914EB2" w:rsidRDefault="00332201" w:rsidP="003112E7">
      <w:pPr>
        <w:pStyle w:val="PlainText"/>
        <w:rPr>
          <w:sz w:val="24"/>
          <w:szCs w:val="24"/>
          <w:lang w:val="fr-CA"/>
        </w:rPr>
      </w:pPr>
      <w:r>
        <w:rPr>
          <w:sz w:val="24"/>
          <w:szCs w:val="24"/>
          <w:lang w:val="fr-CA"/>
        </w:rPr>
        <w:t>Toutefois, le tribunal peut rendre une ordonnance qui change les règles habituelles en matière d’avis. Par exemple, dans certaines situations où il n’est pas approprié ou sûr de donner l’avis, notamment en cas de risque de violence familiale, la personne qui a l’intention de changer de résidence peut demander au tribunal une ordonnance qui prévoit que l’obligation de donner d’avis ne s’applique pas ou qu</w:t>
      </w:r>
      <w:r w:rsidR="00635118">
        <w:rPr>
          <w:sz w:val="24"/>
          <w:szCs w:val="24"/>
          <w:lang w:val="fr-CA"/>
        </w:rPr>
        <w:t>’elle s’applique avec les modifications qu’il précise</w:t>
      </w:r>
      <w:r w:rsidR="003112E7" w:rsidRPr="00914EB2">
        <w:rPr>
          <w:sz w:val="24"/>
          <w:szCs w:val="24"/>
          <w:lang w:val="fr-CA"/>
        </w:rPr>
        <w:t>.</w:t>
      </w:r>
    </w:p>
    <w:p w14:paraId="1D293D19" w14:textId="77777777" w:rsidR="00E84FD2" w:rsidRPr="00B25BB1" w:rsidRDefault="00E84FD2" w:rsidP="003112E7">
      <w:pPr>
        <w:pStyle w:val="PlainText"/>
        <w:rPr>
          <w:sz w:val="2"/>
          <w:szCs w:val="2"/>
          <w:lang w:val="fr-CA"/>
        </w:rPr>
      </w:pPr>
      <w:r w:rsidRPr="00914EB2">
        <w:rPr>
          <w:sz w:val="24"/>
          <w:szCs w:val="24"/>
          <w:lang w:val="fr-CA"/>
        </w:rPr>
        <w:br w:type="page"/>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795"/>
      </w:tblGrid>
      <w:tr w:rsidR="003034B3" w:rsidRPr="0072274F" w14:paraId="07873200" w14:textId="77777777" w:rsidTr="0072274F">
        <w:tc>
          <w:tcPr>
            <w:tcW w:w="10795" w:type="dxa"/>
            <w:shd w:val="clear" w:color="auto" w:fill="E7E6E6"/>
          </w:tcPr>
          <w:p w14:paraId="5219B927" w14:textId="77777777" w:rsidR="003034B3" w:rsidRPr="0072274F" w:rsidRDefault="003034B3" w:rsidP="0072274F">
            <w:pPr>
              <w:spacing w:after="0" w:line="240" w:lineRule="auto"/>
              <w:rPr>
                <w:b/>
                <w:bCs/>
                <w:sz w:val="20"/>
                <w:szCs w:val="20"/>
                <w:lang w:val="fr-CA"/>
              </w:rPr>
            </w:pPr>
            <w:r w:rsidRPr="0072274F">
              <w:rPr>
                <w:b/>
                <w:bCs/>
                <w:sz w:val="24"/>
                <w:szCs w:val="24"/>
                <w:u w:val="single"/>
                <w:lang w:val="fr-CA"/>
              </w:rPr>
              <w:t>INSTRUCTIONS</w:t>
            </w:r>
            <w:r w:rsidR="00332201" w:rsidRPr="0072274F">
              <w:rPr>
                <w:b/>
                <w:bCs/>
                <w:sz w:val="24"/>
                <w:szCs w:val="24"/>
                <w:u w:val="single"/>
                <w:lang w:val="fr-CA"/>
              </w:rPr>
              <w:t xml:space="preserve"> </w:t>
            </w:r>
            <w:r w:rsidR="00D15D0D" w:rsidRPr="0072274F">
              <w:rPr>
                <w:b/>
                <w:bCs/>
                <w:sz w:val="24"/>
                <w:szCs w:val="24"/>
                <w:lang w:val="fr-CA"/>
              </w:rPr>
              <w:t xml:space="preserve">: </w:t>
            </w:r>
            <w:r w:rsidR="00332201" w:rsidRPr="0072274F">
              <w:rPr>
                <w:b/>
                <w:bCs/>
                <w:sz w:val="24"/>
                <w:szCs w:val="24"/>
                <w:lang w:val="fr-CA"/>
              </w:rPr>
              <w:t>Il est recommandé de taper ou d’</w:t>
            </w:r>
            <w:r w:rsidR="00E966A0" w:rsidRPr="0072274F">
              <w:rPr>
                <w:b/>
                <w:bCs/>
                <w:sz w:val="24"/>
                <w:szCs w:val="24"/>
                <w:lang w:val="fr-CA"/>
              </w:rPr>
              <w:t xml:space="preserve">écrire en lettres d’imprimerie les renseignements </w:t>
            </w:r>
            <w:r w:rsidR="00574634" w:rsidRPr="0072274F">
              <w:rPr>
                <w:b/>
                <w:bCs/>
                <w:sz w:val="24"/>
                <w:szCs w:val="24"/>
                <w:lang w:val="fr-CA"/>
              </w:rPr>
              <w:t>à fournir</w:t>
            </w:r>
            <w:r w:rsidR="00E966A0" w:rsidRPr="0072274F">
              <w:rPr>
                <w:b/>
                <w:bCs/>
                <w:sz w:val="24"/>
                <w:szCs w:val="24"/>
                <w:lang w:val="fr-CA"/>
              </w:rPr>
              <w:t xml:space="preserve"> dans la présente formule.</w:t>
            </w:r>
          </w:p>
          <w:p w14:paraId="3FE0FB8A" w14:textId="77777777" w:rsidR="003034B3" w:rsidRPr="0072274F" w:rsidRDefault="003034B3" w:rsidP="0072274F">
            <w:pPr>
              <w:spacing w:after="0" w:line="240" w:lineRule="auto"/>
              <w:rPr>
                <w:sz w:val="20"/>
                <w:szCs w:val="20"/>
                <w:lang w:val="fr-CA"/>
              </w:rPr>
            </w:pPr>
          </w:p>
          <w:p w14:paraId="351EA5F7" w14:textId="77777777" w:rsidR="00907E48" w:rsidRPr="0072274F" w:rsidRDefault="00E966A0" w:rsidP="0072274F">
            <w:pPr>
              <w:pStyle w:val="ListParagraph"/>
              <w:numPr>
                <w:ilvl w:val="0"/>
                <w:numId w:val="1"/>
              </w:numPr>
              <w:spacing w:after="0" w:line="240" w:lineRule="auto"/>
              <w:rPr>
                <w:sz w:val="24"/>
                <w:szCs w:val="24"/>
                <w:lang w:val="fr-CA"/>
              </w:rPr>
            </w:pPr>
            <w:r w:rsidRPr="0072274F">
              <w:rPr>
                <w:b/>
                <w:sz w:val="24"/>
                <w:szCs w:val="24"/>
                <w:lang w:val="fr-CA"/>
              </w:rPr>
              <w:t>Qui reçoit l’avis de changement de résidence</w:t>
            </w:r>
            <w:r w:rsidR="00FB39E6" w:rsidRPr="0072274F">
              <w:rPr>
                <w:b/>
                <w:sz w:val="24"/>
                <w:szCs w:val="24"/>
                <w:lang w:val="fr-CA"/>
              </w:rPr>
              <w:t xml:space="preserve">? </w:t>
            </w:r>
            <w:r w:rsidRPr="0072274F">
              <w:rPr>
                <w:bCs/>
                <w:sz w:val="24"/>
                <w:szCs w:val="24"/>
                <w:lang w:val="fr-CA"/>
              </w:rPr>
              <w:t xml:space="preserve">Vous devez utiliser la présente formule pour aviser de votre intention de changer de résidence (dans le cas où le changement de résidence aura vraisemblablement une incidence importante sur vos rapports avec l’enfant) toute personne qui est investie de la responsabilité décisionnelle ou jouit de temps parental à l’égard de l’enfant </w:t>
            </w:r>
            <w:r w:rsidR="00907E48" w:rsidRPr="0072274F">
              <w:rPr>
                <w:sz w:val="24"/>
                <w:szCs w:val="24"/>
                <w:lang w:val="fr-CA"/>
              </w:rPr>
              <w:t>(</w:t>
            </w:r>
            <w:r w:rsidRPr="0072274F">
              <w:rPr>
                <w:sz w:val="24"/>
                <w:szCs w:val="24"/>
                <w:lang w:val="fr-CA"/>
              </w:rPr>
              <w:t>ce qui signifie qu’elle a une ordonnance judiciaire lui accordant la garde, le droit de visite, du temps parental ou la responsabilité décisionnelle à l’égard de l’enfant</w:t>
            </w:r>
            <w:r w:rsidR="00907E48" w:rsidRPr="0072274F">
              <w:rPr>
                <w:sz w:val="24"/>
                <w:szCs w:val="24"/>
                <w:lang w:val="fr-CA"/>
              </w:rPr>
              <w:t xml:space="preserve">).  </w:t>
            </w:r>
          </w:p>
          <w:p w14:paraId="73D1BD7C" w14:textId="77777777" w:rsidR="00D15D0D" w:rsidRPr="0072274F" w:rsidRDefault="00D15D0D" w:rsidP="0072274F">
            <w:pPr>
              <w:spacing w:after="0" w:line="240" w:lineRule="auto"/>
              <w:rPr>
                <w:sz w:val="24"/>
                <w:szCs w:val="24"/>
                <w:lang w:val="fr-CA"/>
              </w:rPr>
            </w:pPr>
          </w:p>
          <w:p w14:paraId="505F2632" w14:textId="77777777" w:rsidR="007248AD" w:rsidRPr="0072274F" w:rsidRDefault="00C07E00" w:rsidP="0072274F">
            <w:pPr>
              <w:pStyle w:val="ListParagraph"/>
              <w:numPr>
                <w:ilvl w:val="0"/>
                <w:numId w:val="1"/>
              </w:numPr>
              <w:spacing w:after="0" w:line="240" w:lineRule="auto"/>
              <w:rPr>
                <w:sz w:val="24"/>
                <w:szCs w:val="24"/>
                <w:lang w:val="fr-CA"/>
              </w:rPr>
            </w:pPr>
            <w:r w:rsidRPr="0072274F">
              <w:rPr>
                <w:b/>
                <w:bCs/>
                <w:sz w:val="24"/>
                <w:szCs w:val="24"/>
                <w:lang w:val="fr-CA"/>
              </w:rPr>
              <w:t xml:space="preserve">Quand faut-il donner </w:t>
            </w:r>
            <w:r w:rsidR="00E966A0" w:rsidRPr="0072274F">
              <w:rPr>
                <w:b/>
                <w:bCs/>
                <w:sz w:val="24"/>
                <w:szCs w:val="24"/>
                <w:lang w:val="fr-CA"/>
              </w:rPr>
              <w:t>l’avis de changement de résidence</w:t>
            </w:r>
            <w:r w:rsidR="007248AD" w:rsidRPr="0072274F">
              <w:rPr>
                <w:b/>
                <w:bCs/>
                <w:sz w:val="24"/>
                <w:szCs w:val="24"/>
                <w:lang w:val="fr-CA"/>
              </w:rPr>
              <w:t>?</w:t>
            </w:r>
            <w:r w:rsidR="007248AD" w:rsidRPr="0072274F">
              <w:rPr>
                <w:sz w:val="24"/>
                <w:szCs w:val="24"/>
                <w:lang w:val="fr-CA"/>
              </w:rPr>
              <w:t xml:space="preserve"> </w:t>
            </w:r>
            <w:r w:rsidR="00E966A0" w:rsidRPr="0072274F">
              <w:rPr>
                <w:sz w:val="24"/>
                <w:szCs w:val="24"/>
                <w:lang w:val="fr-CA"/>
              </w:rPr>
              <w:t xml:space="preserve">Vous devez aviser chaque personne qui a l’ordonnance décrite ci-dessus chaque fois que vous avez l’intention de changer de résidence, </w:t>
            </w:r>
            <w:r w:rsidR="00E966A0" w:rsidRPr="0072274F">
              <w:rPr>
                <w:bCs/>
                <w:sz w:val="24"/>
                <w:szCs w:val="24"/>
                <w:lang w:val="fr-CA"/>
              </w:rPr>
              <w:t>dans le cas où le changement de résidence aura vraisemblablement une incidence importante sur vos rapports avec l’enfant</w:t>
            </w:r>
            <w:r w:rsidR="00DE5CF7" w:rsidRPr="0072274F">
              <w:rPr>
                <w:sz w:val="24"/>
                <w:szCs w:val="24"/>
                <w:lang w:val="fr-CA"/>
              </w:rPr>
              <w:t>.</w:t>
            </w:r>
          </w:p>
          <w:p w14:paraId="6D493895" w14:textId="77777777" w:rsidR="007248AD" w:rsidRPr="0072274F" w:rsidRDefault="007248AD" w:rsidP="0072274F">
            <w:pPr>
              <w:pStyle w:val="ListParagraph"/>
              <w:spacing w:after="0" w:line="240" w:lineRule="auto"/>
              <w:rPr>
                <w:b/>
                <w:sz w:val="24"/>
                <w:szCs w:val="24"/>
                <w:lang w:val="fr-CA"/>
              </w:rPr>
            </w:pPr>
          </w:p>
          <w:p w14:paraId="2D0CA5F7" w14:textId="77777777" w:rsidR="006C44FC" w:rsidRPr="0072274F" w:rsidRDefault="00C07E00" w:rsidP="0072274F">
            <w:pPr>
              <w:pStyle w:val="ListParagraph"/>
              <w:numPr>
                <w:ilvl w:val="0"/>
                <w:numId w:val="1"/>
              </w:numPr>
              <w:spacing w:after="0" w:line="240" w:lineRule="auto"/>
              <w:rPr>
                <w:sz w:val="24"/>
                <w:szCs w:val="24"/>
                <w:lang w:val="fr-CA"/>
              </w:rPr>
            </w:pPr>
            <w:r w:rsidRPr="0072274F">
              <w:rPr>
                <w:b/>
                <w:sz w:val="24"/>
                <w:szCs w:val="24"/>
                <w:lang w:val="fr-CA"/>
              </w:rPr>
              <w:t xml:space="preserve">Dans quel délai faut-il </w:t>
            </w:r>
            <w:r w:rsidR="00E966A0" w:rsidRPr="0072274F">
              <w:rPr>
                <w:b/>
                <w:sz w:val="24"/>
                <w:szCs w:val="24"/>
                <w:lang w:val="fr-CA"/>
              </w:rPr>
              <w:t>donner l’avis</w:t>
            </w:r>
            <w:r w:rsidR="00FD3EED" w:rsidRPr="0072274F">
              <w:rPr>
                <w:b/>
                <w:sz w:val="24"/>
                <w:szCs w:val="24"/>
                <w:lang w:val="fr-CA"/>
              </w:rPr>
              <w:t xml:space="preserve">? </w:t>
            </w:r>
            <w:r w:rsidR="00E966A0" w:rsidRPr="0072274F">
              <w:rPr>
                <w:bCs/>
                <w:sz w:val="24"/>
                <w:szCs w:val="24"/>
                <w:lang w:val="fr-CA"/>
              </w:rPr>
              <w:t xml:space="preserve">L’avis doit être donné </w:t>
            </w:r>
            <w:r w:rsidR="00E966A0" w:rsidRPr="0072274F">
              <w:rPr>
                <w:b/>
                <w:sz w:val="24"/>
                <w:szCs w:val="24"/>
                <w:lang w:val="fr-CA"/>
              </w:rPr>
              <w:t xml:space="preserve">au moins 60 jours </w:t>
            </w:r>
            <w:r w:rsidR="00E966A0" w:rsidRPr="0072274F">
              <w:rPr>
                <w:bCs/>
                <w:sz w:val="24"/>
                <w:szCs w:val="24"/>
                <w:lang w:val="fr-CA"/>
              </w:rPr>
              <w:t>avant la date prévue du changement</w:t>
            </w:r>
            <w:r w:rsidRPr="0072274F">
              <w:rPr>
                <w:bCs/>
                <w:sz w:val="24"/>
                <w:szCs w:val="24"/>
                <w:lang w:val="fr-CA"/>
              </w:rPr>
              <w:t xml:space="preserve"> de résidence</w:t>
            </w:r>
            <w:r w:rsidR="006C44FC" w:rsidRPr="0072274F">
              <w:rPr>
                <w:sz w:val="24"/>
                <w:szCs w:val="24"/>
                <w:lang w:val="fr-CA"/>
              </w:rPr>
              <w:t>.</w:t>
            </w:r>
          </w:p>
          <w:p w14:paraId="5947B5B1" w14:textId="77777777" w:rsidR="00D15D0D" w:rsidRPr="0072274F" w:rsidRDefault="00D15D0D" w:rsidP="0072274F">
            <w:pPr>
              <w:spacing w:after="0" w:line="240" w:lineRule="auto"/>
              <w:rPr>
                <w:sz w:val="24"/>
                <w:szCs w:val="24"/>
                <w:lang w:val="fr-CA"/>
              </w:rPr>
            </w:pPr>
          </w:p>
          <w:p w14:paraId="2F1233A6" w14:textId="77777777" w:rsidR="00FD3EED" w:rsidRPr="0072274F" w:rsidRDefault="00E966A0" w:rsidP="0072274F">
            <w:pPr>
              <w:pStyle w:val="ListParagraph"/>
              <w:numPr>
                <w:ilvl w:val="0"/>
                <w:numId w:val="1"/>
              </w:numPr>
              <w:spacing w:after="0" w:line="240" w:lineRule="auto"/>
              <w:rPr>
                <w:sz w:val="24"/>
                <w:szCs w:val="24"/>
                <w:lang w:val="fr-CA"/>
              </w:rPr>
            </w:pPr>
            <w:r w:rsidRPr="0072274F">
              <w:rPr>
                <w:b/>
                <w:sz w:val="24"/>
                <w:szCs w:val="24"/>
                <w:lang w:val="fr-CA"/>
              </w:rPr>
              <w:t>Quelqu’un peut-il s’opposer à mon intention de changer de résidence</w:t>
            </w:r>
            <w:r w:rsidR="00FD3EED" w:rsidRPr="0072274F">
              <w:rPr>
                <w:b/>
                <w:sz w:val="24"/>
                <w:szCs w:val="24"/>
                <w:lang w:val="fr-CA"/>
              </w:rPr>
              <w:t xml:space="preserve">? </w:t>
            </w:r>
            <w:r w:rsidR="00FD3EED" w:rsidRPr="0072274F">
              <w:rPr>
                <w:sz w:val="24"/>
                <w:szCs w:val="24"/>
                <w:lang w:val="fr-CA"/>
              </w:rPr>
              <w:t>No</w:t>
            </w:r>
            <w:r w:rsidRPr="0072274F">
              <w:rPr>
                <w:sz w:val="24"/>
                <w:szCs w:val="24"/>
                <w:lang w:val="fr-CA"/>
              </w:rPr>
              <w:t>n</w:t>
            </w:r>
            <w:r w:rsidR="00FD3EED" w:rsidRPr="0072274F">
              <w:rPr>
                <w:sz w:val="24"/>
                <w:szCs w:val="24"/>
                <w:lang w:val="fr-CA"/>
              </w:rPr>
              <w:t xml:space="preserve">. </w:t>
            </w:r>
            <w:r w:rsidRPr="0072274F">
              <w:rPr>
                <w:sz w:val="24"/>
                <w:szCs w:val="24"/>
                <w:lang w:val="fr-CA"/>
              </w:rPr>
              <w:t xml:space="preserve">La </w:t>
            </w:r>
            <w:r w:rsidRPr="0072274F">
              <w:rPr>
                <w:i/>
                <w:iCs/>
                <w:sz w:val="24"/>
                <w:szCs w:val="24"/>
                <w:lang w:val="fr-CA"/>
              </w:rPr>
              <w:t>Loi portant réforme du droit de l’enfance</w:t>
            </w:r>
            <w:r w:rsidRPr="0072274F">
              <w:rPr>
                <w:sz w:val="24"/>
                <w:szCs w:val="24"/>
                <w:lang w:val="fr-CA"/>
              </w:rPr>
              <w:t xml:space="preserve"> ne prévoit pas la possibilité d’opposition à l’intention de changer de résidence</w:t>
            </w:r>
            <w:r w:rsidR="00635118" w:rsidRPr="0072274F">
              <w:rPr>
                <w:sz w:val="24"/>
                <w:szCs w:val="24"/>
                <w:lang w:val="fr-CA"/>
              </w:rPr>
              <w:t>. Elle prévoit uniquement le droit de recevoir l’avis de cette intention</w:t>
            </w:r>
            <w:r w:rsidR="007248AD" w:rsidRPr="0072274F">
              <w:rPr>
                <w:sz w:val="24"/>
                <w:szCs w:val="24"/>
                <w:lang w:val="fr-CA"/>
              </w:rPr>
              <w:t>.</w:t>
            </w:r>
          </w:p>
          <w:p w14:paraId="685433CE" w14:textId="77777777" w:rsidR="00CF5E02" w:rsidRPr="0072274F" w:rsidRDefault="00CF5E02" w:rsidP="0072274F">
            <w:pPr>
              <w:spacing w:after="0" w:line="240" w:lineRule="auto"/>
              <w:rPr>
                <w:b/>
                <w:bCs/>
                <w:sz w:val="24"/>
                <w:szCs w:val="24"/>
                <w:lang w:val="fr-CA"/>
              </w:rPr>
            </w:pPr>
          </w:p>
          <w:p w14:paraId="01545123" w14:textId="77777777" w:rsidR="00CF5E02" w:rsidRPr="0072274F" w:rsidRDefault="00635118" w:rsidP="0072274F">
            <w:pPr>
              <w:spacing w:after="0" w:line="240" w:lineRule="auto"/>
              <w:rPr>
                <w:b/>
                <w:bCs/>
                <w:sz w:val="24"/>
                <w:szCs w:val="24"/>
                <w:lang w:val="fr-CA"/>
              </w:rPr>
            </w:pPr>
            <w:r w:rsidRPr="0072274F">
              <w:rPr>
                <w:b/>
                <w:bCs/>
                <w:sz w:val="24"/>
                <w:szCs w:val="24"/>
                <w:lang w:val="fr-CA"/>
              </w:rPr>
              <w:t xml:space="preserve">Autres pratiques exemplaires recommandées </w:t>
            </w:r>
            <w:r w:rsidR="00CF5E02" w:rsidRPr="0072274F">
              <w:rPr>
                <w:b/>
                <w:bCs/>
                <w:sz w:val="24"/>
                <w:szCs w:val="24"/>
                <w:lang w:val="fr-CA"/>
              </w:rPr>
              <w:t xml:space="preserve">: </w:t>
            </w:r>
          </w:p>
          <w:p w14:paraId="1AB96364" w14:textId="77777777" w:rsidR="00FD3EED" w:rsidRPr="0072274F" w:rsidRDefault="00FD3EED" w:rsidP="0072274F">
            <w:pPr>
              <w:pStyle w:val="ListParagraph"/>
              <w:spacing w:after="0" w:line="240" w:lineRule="auto"/>
              <w:rPr>
                <w:sz w:val="24"/>
                <w:szCs w:val="24"/>
                <w:lang w:val="fr-CA"/>
              </w:rPr>
            </w:pPr>
          </w:p>
          <w:p w14:paraId="5526A53B" w14:textId="77777777" w:rsidR="00214FD6" w:rsidRPr="0072274F" w:rsidRDefault="00635118" w:rsidP="0072274F">
            <w:pPr>
              <w:pStyle w:val="ListParagraph"/>
              <w:numPr>
                <w:ilvl w:val="0"/>
                <w:numId w:val="1"/>
              </w:numPr>
              <w:spacing w:after="0" w:line="240" w:lineRule="auto"/>
              <w:rPr>
                <w:sz w:val="24"/>
                <w:szCs w:val="24"/>
                <w:lang w:val="fr-CA"/>
              </w:rPr>
            </w:pPr>
            <w:r w:rsidRPr="0072274F">
              <w:rPr>
                <w:sz w:val="24"/>
                <w:szCs w:val="24"/>
                <w:lang w:val="fr-CA"/>
              </w:rPr>
              <w:t xml:space="preserve">Vous pouvez utiliser la même formule pour plus d’un enfant, </w:t>
            </w:r>
            <w:r w:rsidR="00DD1030" w:rsidRPr="0072274F">
              <w:rPr>
                <w:sz w:val="24"/>
                <w:szCs w:val="24"/>
                <w:lang w:val="fr-CA"/>
              </w:rPr>
              <w:t>pour au</w:t>
            </w:r>
            <w:r w:rsidRPr="0072274F">
              <w:rPr>
                <w:sz w:val="24"/>
                <w:szCs w:val="24"/>
                <w:lang w:val="fr-CA"/>
              </w:rPr>
              <w:t>tant que les enfants so</w:t>
            </w:r>
            <w:r w:rsidR="00DD1030" w:rsidRPr="0072274F">
              <w:rPr>
                <w:sz w:val="24"/>
                <w:szCs w:val="24"/>
                <w:lang w:val="fr-CA"/>
              </w:rPr>
              <w:t>ie</w:t>
            </w:r>
            <w:r w:rsidRPr="0072274F">
              <w:rPr>
                <w:sz w:val="24"/>
                <w:szCs w:val="24"/>
                <w:lang w:val="fr-CA"/>
              </w:rPr>
              <w:t>nt tous visés par la même ordonnance judiciaire vous donnant des contacts à l</w:t>
            </w:r>
            <w:r w:rsidR="002216B6" w:rsidRPr="0072274F">
              <w:rPr>
                <w:sz w:val="24"/>
                <w:szCs w:val="24"/>
                <w:lang w:val="fr-CA"/>
              </w:rPr>
              <w:t xml:space="preserve">eur </w:t>
            </w:r>
            <w:r w:rsidRPr="0072274F">
              <w:rPr>
                <w:sz w:val="24"/>
                <w:szCs w:val="24"/>
                <w:lang w:val="fr-CA"/>
              </w:rPr>
              <w:t xml:space="preserve">égard, rendue en vertu de la </w:t>
            </w:r>
            <w:r w:rsidRPr="0072274F">
              <w:rPr>
                <w:i/>
                <w:iCs/>
                <w:sz w:val="24"/>
                <w:szCs w:val="24"/>
                <w:lang w:val="fr-CA"/>
              </w:rPr>
              <w:t>Loi portant réforme du droit de l’enfance</w:t>
            </w:r>
            <w:r w:rsidR="00214FD6" w:rsidRPr="0072274F">
              <w:rPr>
                <w:sz w:val="24"/>
                <w:szCs w:val="24"/>
                <w:lang w:val="fr-CA"/>
              </w:rPr>
              <w:t>.</w:t>
            </w:r>
          </w:p>
          <w:p w14:paraId="469DACBA" w14:textId="77777777" w:rsidR="00222A85" w:rsidRPr="0072274F" w:rsidRDefault="00222A85" w:rsidP="0072274F">
            <w:pPr>
              <w:spacing w:after="0" w:line="240" w:lineRule="auto"/>
              <w:rPr>
                <w:sz w:val="24"/>
                <w:szCs w:val="24"/>
                <w:lang w:val="fr-CA"/>
              </w:rPr>
            </w:pPr>
          </w:p>
          <w:p w14:paraId="29F8271A" w14:textId="77777777" w:rsidR="00222A85" w:rsidRPr="0072274F" w:rsidRDefault="00635118" w:rsidP="0072274F">
            <w:pPr>
              <w:pStyle w:val="ListParagraph"/>
              <w:numPr>
                <w:ilvl w:val="0"/>
                <w:numId w:val="1"/>
              </w:numPr>
              <w:spacing w:after="0" w:line="240" w:lineRule="auto"/>
              <w:rPr>
                <w:sz w:val="24"/>
                <w:szCs w:val="24"/>
                <w:lang w:val="fr-CA"/>
              </w:rPr>
            </w:pPr>
            <w:r w:rsidRPr="0072274F">
              <w:rPr>
                <w:b/>
                <w:bCs/>
                <w:sz w:val="24"/>
                <w:szCs w:val="24"/>
                <w:lang w:val="fr-CA"/>
              </w:rPr>
              <w:t>Joi</w:t>
            </w:r>
            <w:r w:rsidR="00C07E00" w:rsidRPr="0072274F">
              <w:rPr>
                <w:b/>
                <w:bCs/>
                <w:sz w:val="24"/>
                <w:szCs w:val="24"/>
                <w:lang w:val="fr-CA"/>
              </w:rPr>
              <w:t>ndre</w:t>
            </w:r>
            <w:r w:rsidRPr="0072274F">
              <w:rPr>
                <w:b/>
                <w:bCs/>
                <w:sz w:val="24"/>
                <w:szCs w:val="24"/>
                <w:lang w:val="fr-CA"/>
              </w:rPr>
              <w:t xml:space="preserve"> une copie de l’ordonnance</w:t>
            </w:r>
            <w:r w:rsidR="00CF5E02" w:rsidRPr="0072274F">
              <w:rPr>
                <w:sz w:val="24"/>
                <w:szCs w:val="24"/>
                <w:lang w:val="fr-CA"/>
              </w:rPr>
              <w:t xml:space="preserve"> – </w:t>
            </w:r>
            <w:r w:rsidRPr="0072274F">
              <w:rPr>
                <w:sz w:val="24"/>
                <w:szCs w:val="24"/>
                <w:lang w:val="fr-CA"/>
              </w:rPr>
              <w:t xml:space="preserve">Il est recommandé de joindre une copie de la plus récente ordonnance de contact </w:t>
            </w:r>
            <w:r w:rsidR="00DD1030" w:rsidRPr="0072274F">
              <w:rPr>
                <w:sz w:val="24"/>
                <w:szCs w:val="24"/>
                <w:lang w:val="fr-CA"/>
              </w:rPr>
              <w:t xml:space="preserve">au présent </w:t>
            </w:r>
            <w:r w:rsidRPr="0072274F">
              <w:rPr>
                <w:sz w:val="24"/>
                <w:szCs w:val="24"/>
                <w:lang w:val="fr-CA"/>
              </w:rPr>
              <w:t xml:space="preserve">avis pour que tout le monde </w:t>
            </w:r>
            <w:r w:rsidR="00C07E00" w:rsidRPr="0072274F">
              <w:rPr>
                <w:sz w:val="24"/>
                <w:szCs w:val="24"/>
                <w:lang w:val="fr-CA"/>
              </w:rPr>
              <w:t>dispose des</w:t>
            </w:r>
            <w:r w:rsidRPr="0072274F">
              <w:rPr>
                <w:sz w:val="24"/>
                <w:szCs w:val="24"/>
                <w:lang w:val="fr-CA"/>
              </w:rPr>
              <w:t xml:space="preserve"> mêmes renseignements sur l</w:t>
            </w:r>
            <w:r w:rsidR="000066F7" w:rsidRPr="0072274F">
              <w:rPr>
                <w:sz w:val="24"/>
                <w:szCs w:val="24"/>
                <w:lang w:val="fr-CA"/>
              </w:rPr>
              <w:t xml:space="preserve">’aménagement actuel des </w:t>
            </w:r>
            <w:r w:rsidRPr="0072274F">
              <w:rPr>
                <w:sz w:val="24"/>
                <w:szCs w:val="24"/>
                <w:lang w:val="fr-CA"/>
              </w:rPr>
              <w:t>contact</w:t>
            </w:r>
            <w:r w:rsidR="000066F7" w:rsidRPr="0072274F">
              <w:rPr>
                <w:sz w:val="24"/>
                <w:szCs w:val="24"/>
                <w:lang w:val="fr-CA"/>
              </w:rPr>
              <w:t>s</w:t>
            </w:r>
            <w:r w:rsidRPr="0072274F">
              <w:rPr>
                <w:sz w:val="24"/>
                <w:szCs w:val="24"/>
                <w:lang w:val="fr-CA"/>
              </w:rPr>
              <w:t xml:space="preserve">. Si la plus récente ordonnance de contact ne reflète pas </w:t>
            </w:r>
            <w:r w:rsidR="000066F7" w:rsidRPr="0072274F">
              <w:rPr>
                <w:sz w:val="24"/>
                <w:szCs w:val="24"/>
                <w:lang w:val="fr-CA"/>
              </w:rPr>
              <w:t>l’aménagement actuel des contacts</w:t>
            </w:r>
            <w:r w:rsidR="00214FD6" w:rsidRPr="0072274F">
              <w:rPr>
                <w:sz w:val="24"/>
                <w:szCs w:val="24"/>
                <w:lang w:val="fr-CA"/>
              </w:rPr>
              <w:t xml:space="preserve">, </w:t>
            </w:r>
            <w:r w:rsidRPr="0072274F">
              <w:rPr>
                <w:sz w:val="24"/>
                <w:szCs w:val="24"/>
                <w:lang w:val="fr-CA"/>
              </w:rPr>
              <w:t>vous pouvez aussi annexer une description de</w:t>
            </w:r>
            <w:r w:rsidR="000066F7" w:rsidRPr="0072274F">
              <w:rPr>
                <w:sz w:val="24"/>
                <w:szCs w:val="24"/>
                <w:lang w:val="fr-CA"/>
              </w:rPr>
              <w:t xml:space="preserve"> l’aménagement actuel des contacts</w:t>
            </w:r>
            <w:r w:rsidR="00214FD6" w:rsidRPr="0072274F">
              <w:rPr>
                <w:sz w:val="24"/>
                <w:szCs w:val="24"/>
                <w:lang w:val="fr-CA"/>
              </w:rPr>
              <w:t>.</w:t>
            </w:r>
          </w:p>
          <w:p w14:paraId="3000C785" w14:textId="77777777" w:rsidR="0071621A" w:rsidRPr="0072274F" w:rsidRDefault="0071621A" w:rsidP="0072274F">
            <w:pPr>
              <w:pStyle w:val="ListParagraph"/>
              <w:spacing w:after="0" w:line="240" w:lineRule="auto"/>
              <w:rPr>
                <w:sz w:val="24"/>
                <w:szCs w:val="24"/>
                <w:lang w:val="fr-CA"/>
              </w:rPr>
            </w:pPr>
          </w:p>
          <w:p w14:paraId="28F30033" w14:textId="77777777" w:rsidR="0071621A" w:rsidRPr="0072274F" w:rsidRDefault="00635118" w:rsidP="0072274F">
            <w:pPr>
              <w:pStyle w:val="ListParagraph"/>
              <w:numPr>
                <w:ilvl w:val="0"/>
                <w:numId w:val="1"/>
              </w:numPr>
              <w:spacing w:after="0" w:line="240" w:lineRule="auto"/>
              <w:rPr>
                <w:sz w:val="24"/>
                <w:szCs w:val="24"/>
                <w:lang w:val="fr-CA"/>
              </w:rPr>
            </w:pPr>
            <w:r w:rsidRPr="0072274F">
              <w:rPr>
                <w:b/>
                <w:bCs/>
                <w:sz w:val="24"/>
                <w:szCs w:val="24"/>
                <w:lang w:val="fr-CA"/>
              </w:rPr>
              <w:t>Conserve</w:t>
            </w:r>
            <w:r w:rsidR="00C07E00" w:rsidRPr="0072274F">
              <w:rPr>
                <w:b/>
                <w:bCs/>
                <w:sz w:val="24"/>
                <w:szCs w:val="24"/>
                <w:lang w:val="fr-CA"/>
              </w:rPr>
              <w:t>r</w:t>
            </w:r>
            <w:r w:rsidRPr="0072274F">
              <w:rPr>
                <w:b/>
                <w:bCs/>
                <w:sz w:val="24"/>
                <w:szCs w:val="24"/>
                <w:lang w:val="fr-CA"/>
              </w:rPr>
              <w:t xml:space="preserve"> une copie de l’avis et obten</w:t>
            </w:r>
            <w:r w:rsidR="00C07E00" w:rsidRPr="0072274F">
              <w:rPr>
                <w:b/>
                <w:bCs/>
                <w:sz w:val="24"/>
                <w:szCs w:val="24"/>
                <w:lang w:val="fr-CA"/>
              </w:rPr>
              <w:t>ir</w:t>
            </w:r>
            <w:r w:rsidRPr="0072274F">
              <w:rPr>
                <w:b/>
                <w:bCs/>
                <w:sz w:val="24"/>
                <w:szCs w:val="24"/>
                <w:lang w:val="fr-CA"/>
              </w:rPr>
              <w:t xml:space="preserve"> la confirmation de la réception de l’avis</w:t>
            </w:r>
            <w:r w:rsidR="00CF5E02" w:rsidRPr="0072274F">
              <w:rPr>
                <w:b/>
                <w:bCs/>
                <w:sz w:val="24"/>
                <w:szCs w:val="24"/>
                <w:lang w:val="fr-CA"/>
              </w:rPr>
              <w:t xml:space="preserve"> </w:t>
            </w:r>
            <w:r w:rsidR="00CF5E02" w:rsidRPr="0072274F">
              <w:rPr>
                <w:sz w:val="24"/>
                <w:szCs w:val="24"/>
                <w:lang w:val="fr-CA"/>
              </w:rPr>
              <w:t xml:space="preserve">– </w:t>
            </w:r>
            <w:r w:rsidRPr="0072274F">
              <w:rPr>
                <w:sz w:val="24"/>
                <w:szCs w:val="24"/>
                <w:lang w:val="fr-CA"/>
              </w:rPr>
              <w:t>Il est recommandé de conserver une copie de l’avis dans vos dossiers. Dans la mesure du possible, vous pouvez demander aux personnes que vous avez avisée</w:t>
            </w:r>
            <w:r w:rsidR="00DD1030" w:rsidRPr="0072274F">
              <w:rPr>
                <w:sz w:val="24"/>
                <w:szCs w:val="24"/>
                <w:lang w:val="fr-CA"/>
              </w:rPr>
              <w:t>s</w:t>
            </w:r>
            <w:r w:rsidRPr="0072274F">
              <w:rPr>
                <w:sz w:val="24"/>
                <w:szCs w:val="24"/>
                <w:lang w:val="fr-CA"/>
              </w:rPr>
              <w:t xml:space="preserve"> de vous confirmer par écrit la réception de l’avis et </w:t>
            </w:r>
            <w:r w:rsidR="00DD1030" w:rsidRPr="0072274F">
              <w:rPr>
                <w:sz w:val="24"/>
                <w:szCs w:val="24"/>
                <w:lang w:val="fr-CA"/>
              </w:rPr>
              <w:t>la</w:t>
            </w:r>
            <w:r w:rsidRPr="0072274F">
              <w:rPr>
                <w:sz w:val="24"/>
                <w:szCs w:val="24"/>
                <w:lang w:val="fr-CA"/>
              </w:rPr>
              <w:t xml:space="preserve"> date</w:t>
            </w:r>
            <w:r w:rsidR="00DD1030" w:rsidRPr="0072274F">
              <w:rPr>
                <w:sz w:val="24"/>
                <w:szCs w:val="24"/>
                <w:lang w:val="fr-CA"/>
              </w:rPr>
              <w:t xml:space="preserve"> de la réception</w:t>
            </w:r>
            <w:r w:rsidRPr="0072274F">
              <w:rPr>
                <w:sz w:val="24"/>
                <w:szCs w:val="24"/>
                <w:lang w:val="fr-CA"/>
              </w:rPr>
              <w:t xml:space="preserve">, et conserver une copie de ces confirmations. </w:t>
            </w:r>
          </w:p>
          <w:p w14:paraId="0D5B77ED" w14:textId="77777777" w:rsidR="00D15D0D" w:rsidRPr="0072274F" w:rsidRDefault="00D15D0D" w:rsidP="0072274F">
            <w:pPr>
              <w:spacing w:after="0" w:line="240" w:lineRule="auto"/>
              <w:rPr>
                <w:sz w:val="24"/>
                <w:szCs w:val="24"/>
                <w:lang w:val="fr-CA"/>
              </w:rPr>
            </w:pPr>
          </w:p>
          <w:p w14:paraId="091478F2" w14:textId="77777777" w:rsidR="00214FD6" w:rsidRPr="0072274F" w:rsidRDefault="00214FD6" w:rsidP="0072274F">
            <w:pPr>
              <w:pStyle w:val="ListParagraph"/>
              <w:spacing w:after="0" w:line="240" w:lineRule="auto"/>
              <w:rPr>
                <w:sz w:val="20"/>
                <w:szCs w:val="20"/>
                <w:lang w:val="fr-CA"/>
              </w:rPr>
            </w:pPr>
          </w:p>
          <w:p w14:paraId="71709814" w14:textId="77777777" w:rsidR="003034B3" w:rsidRPr="0072274F" w:rsidRDefault="003034B3" w:rsidP="0072274F">
            <w:pPr>
              <w:pStyle w:val="ListParagraph"/>
              <w:spacing w:after="0" w:line="240" w:lineRule="auto"/>
              <w:rPr>
                <w:sz w:val="20"/>
                <w:szCs w:val="20"/>
                <w:lang w:val="fr-CA"/>
              </w:rPr>
            </w:pPr>
          </w:p>
        </w:tc>
      </w:tr>
      <w:bookmarkEnd w:id="0"/>
    </w:tbl>
    <w:p w14:paraId="6895F1DB" w14:textId="77777777" w:rsidR="00E84FD2" w:rsidRPr="00B25BB1" w:rsidRDefault="00E84FD2" w:rsidP="003034B3">
      <w:pPr>
        <w:spacing w:after="0" w:line="240" w:lineRule="auto"/>
        <w:rPr>
          <w:sz w:val="2"/>
          <w:szCs w:val="2"/>
          <w:lang w:val="fr-CA"/>
        </w:rPr>
      </w:pPr>
      <w:r w:rsidRPr="00914EB2">
        <w:rPr>
          <w:lang w:val="fr-CA"/>
        </w:rPr>
        <w:br w:type="page"/>
      </w:r>
    </w:p>
    <w:tbl>
      <w:tblPr>
        <w:tblW w:w="10785" w:type="dxa"/>
        <w:tblLook w:val="04A0" w:firstRow="1" w:lastRow="0" w:firstColumn="1" w:lastColumn="0" w:noHBand="0" w:noVBand="1"/>
      </w:tblPr>
      <w:tblGrid>
        <w:gridCol w:w="1884"/>
        <w:gridCol w:w="2646"/>
        <w:gridCol w:w="1806"/>
        <w:gridCol w:w="4449"/>
      </w:tblGrid>
      <w:tr w:rsidR="00B25BB1" w:rsidRPr="0072274F" w14:paraId="62D905EC" w14:textId="77777777" w:rsidTr="0072274F">
        <w:trPr>
          <w:trHeight w:val="254"/>
        </w:trPr>
        <w:tc>
          <w:tcPr>
            <w:tcW w:w="10785" w:type="dxa"/>
            <w:gridSpan w:val="4"/>
            <w:tcBorders>
              <w:top w:val="single" w:sz="12" w:space="0" w:color="auto"/>
              <w:left w:val="single" w:sz="12" w:space="0" w:color="auto"/>
              <w:bottom w:val="single" w:sz="12" w:space="0" w:color="auto"/>
              <w:right w:val="single" w:sz="12" w:space="0" w:color="auto"/>
            </w:tcBorders>
            <w:shd w:val="clear" w:color="auto" w:fill="E7E6E6"/>
          </w:tcPr>
          <w:p w14:paraId="5B6C3FD0" w14:textId="77777777" w:rsidR="003B1504" w:rsidRPr="0072274F" w:rsidRDefault="00420D4E" w:rsidP="0072274F">
            <w:pPr>
              <w:spacing w:after="0" w:line="240" w:lineRule="auto"/>
              <w:jc w:val="center"/>
              <w:rPr>
                <w:b/>
                <w:bCs/>
                <w:caps/>
                <w:sz w:val="26"/>
                <w:szCs w:val="26"/>
                <w:lang w:val="fr-CA"/>
              </w:rPr>
            </w:pPr>
            <w:r w:rsidRPr="0072274F">
              <w:rPr>
                <w:b/>
                <w:bCs/>
                <w:caps/>
                <w:sz w:val="24"/>
                <w:szCs w:val="24"/>
                <w:lang w:val="fr-CA"/>
              </w:rPr>
              <w:t>FORMULE D’AVIS DE CHANGEMENT DE RÉSIDENCE - PERSONNE AYANT DES CONTACTS</w:t>
            </w:r>
          </w:p>
        </w:tc>
      </w:tr>
      <w:tr w:rsidR="00B25BB1" w:rsidRPr="0072274F" w14:paraId="35EF09AB" w14:textId="77777777" w:rsidTr="0072274F">
        <w:trPr>
          <w:trHeight w:val="358"/>
        </w:trPr>
        <w:tc>
          <w:tcPr>
            <w:tcW w:w="10785" w:type="dxa"/>
            <w:gridSpan w:val="4"/>
            <w:tcBorders>
              <w:top w:val="single" w:sz="12" w:space="0" w:color="auto"/>
              <w:left w:val="single" w:sz="12" w:space="0" w:color="auto"/>
              <w:bottom w:val="single" w:sz="4" w:space="0" w:color="auto"/>
              <w:right w:val="single" w:sz="12" w:space="0" w:color="auto"/>
            </w:tcBorders>
            <w:shd w:val="clear" w:color="auto" w:fill="E7E6E6"/>
          </w:tcPr>
          <w:p w14:paraId="3AC51623" w14:textId="77777777" w:rsidR="003B1504" w:rsidRPr="0072274F" w:rsidRDefault="003B1504" w:rsidP="0072274F">
            <w:pPr>
              <w:spacing w:before="60" w:after="60" w:line="240" w:lineRule="auto"/>
              <w:rPr>
                <w:b/>
                <w:bCs/>
                <w:sz w:val="24"/>
                <w:szCs w:val="24"/>
                <w:lang w:val="fr-CA"/>
              </w:rPr>
            </w:pPr>
            <w:r w:rsidRPr="0072274F">
              <w:rPr>
                <w:b/>
                <w:bCs/>
                <w:sz w:val="24"/>
                <w:szCs w:val="24"/>
                <w:lang w:val="fr-CA"/>
              </w:rPr>
              <w:t>Part</w:t>
            </w:r>
            <w:r w:rsidR="00420D4E" w:rsidRPr="0072274F">
              <w:rPr>
                <w:b/>
                <w:bCs/>
                <w:sz w:val="24"/>
                <w:szCs w:val="24"/>
                <w:lang w:val="fr-CA"/>
              </w:rPr>
              <w:t>ie</w:t>
            </w:r>
            <w:r w:rsidRPr="0072274F">
              <w:rPr>
                <w:b/>
                <w:bCs/>
                <w:sz w:val="24"/>
                <w:szCs w:val="24"/>
                <w:lang w:val="fr-CA"/>
              </w:rPr>
              <w:t xml:space="preserve"> A – </w:t>
            </w:r>
            <w:r w:rsidR="00420D4E" w:rsidRPr="0072274F">
              <w:rPr>
                <w:b/>
                <w:bCs/>
                <w:sz w:val="24"/>
                <w:szCs w:val="24"/>
                <w:lang w:val="fr-CA"/>
              </w:rPr>
              <w:t>Renseignements sur la personne qui donne l’avis</w:t>
            </w:r>
          </w:p>
        </w:tc>
      </w:tr>
      <w:tr w:rsidR="003B1504" w:rsidRPr="0072274F" w14:paraId="353BB980" w14:textId="77777777" w:rsidTr="0072274F">
        <w:trPr>
          <w:trHeight w:val="555"/>
        </w:trPr>
        <w:tc>
          <w:tcPr>
            <w:tcW w:w="1884" w:type="dxa"/>
            <w:tcBorders>
              <w:top w:val="single" w:sz="4" w:space="0" w:color="auto"/>
              <w:left w:val="single" w:sz="12" w:space="0" w:color="auto"/>
              <w:bottom w:val="single" w:sz="4" w:space="0" w:color="auto"/>
              <w:right w:val="single" w:sz="4" w:space="0" w:color="auto"/>
            </w:tcBorders>
            <w:shd w:val="clear" w:color="auto" w:fill="auto"/>
            <w:vAlign w:val="center"/>
          </w:tcPr>
          <w:p w14:paraId="2E52AD81" w14:textId="77777777" w:rsidR="003B1504" w:rsidRPr="0072274F" w:rsidRDefault="00420D4E" w:rsidP="0072274F">
            <w:pPr>
              <w:spacing w:after="0" w:line="240" w:lineRule="auto"/>
              <w:jc w:val="center"/>
              <w:rPr>
                <w:sz w:val="24"/>
                <w:szCs w:val="24"/>
                <w:lang w:val="fr-CA"/>
              </w:rPr>
            </w:pPr>
            <w:r w:rsidRPr="0072274F">
              <w:rPr>
                <w:sz w:val="24"/>
                <w:szCs w:val="24"/>
                <w:lang w:val="fr-CA"/>
              </w:rPr>
              <w:t xml:space="preserve">Nom légal complet </w:t>
            </w:r>
          </w:p>
        </w:tc>
        <w:tc>
          <w:tcPr>
            <w:tcW w:w="89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34D6F32C" w14:textId="77777777" w:rsidR="003B1504" w:rsidRPr="0072274F" w:rsidRDefault="00231D09" w:rsidP="0072274F">
            <w:pPr>
              <w:spacing w:after="0" w:line="240" w:lineRule="auto"/>
              <w:rPr>
                <w:sz w:val="24"/>
                <w:szCs w:val="24"/>
                <w:lang w:val="fr-CA"/>
              </w:rPr>
            </w:pPr>
            <w:r w:rsidRPr="0072274F">
              <w:rPr>
                <w:b/>
                <w:bCs/>
                <w:sz w:val="24"/>
                <w:szCs w:val="24"/>
                <w:lang w:val="fr-CA"/>
              </w:rPr>
              <w:fldChar w:fldCharType="begin">
                <w:ffData>
                  <w:name w:val="Text1"/>
                  <w:enabled/>
                  <w:calcOnExit w:val="0"/>
                  <w:textInput/>
                </w:ffData>
              </w:fldChar>
            </w:r>
            <w:r w:rsidRPr="0072274F">
              <w:rPr>
                <w:b/>
                <w:bCs/>
                <w:sz w:val="24"/>
                <w:szCs w:val="24"/>
                <w:lang w:val="fr-CA"/>
              </w:rPr>
              <w:instrText xml:space="preserve"> FORMTEXT </w:instrText>
            </w:r>
            <w:r w:rsidRPr="0072274F">
              <w:rPr>
                <w:b/>
                <w:bCs/>
                <w:sz w:val="24"/>
                <w:szCs w:val="24"/>
                <w:lang w:val="fr-CA"/>
              </w:rPr>
            </w:r>
            <w:r w:rsidRPr="0072274F">
              <w:rPr>
                <w:b/>
                <w:bCs/>
                <w:sz w:val="24"/>
                <w:szCs w:val="24"/>
                <w:lang w:val="fr-CA"/>
              </w:rPr>
              <w:fldChar w:fldCharType="separate"/>
            </w:r>
            <w:r w:rsidRPr="0072274F">
              <w:rPr>
                <w:b/>
                <w:bCs/>
                <w:noProof/>
                <w:sz w:val="24"/>
                <w:szCs w:val="24"/>
                <w:lang w:val="fr-CA"/>
              </w:rPr>
              <w:t> </w:t>
            </w:r>
            <w:r w:rsidRPr="0072274F">
              <w:rPr>
                <w:b/>
                <w:bCs/>
                <w:noProof/>
                <w:sz w:val="24"/>
                <w:szCs w:val="24"/>
                <w:lang w:val="fr-CA"/>
              </w:rPr>
              <w:t> </w:t>
            </w:r>
            <w:r w:rsidRPr="0072274F">
              <w:rPr>
                <w:b/>
                <w:bCs/>
                <w:noProof/>
                <w:sz w:val="24"/>
                <w:szCs w:val="24"/>
                <w:lang w:val="fr-CA"/>
              </w:rPr>
              <w:t> </w:t>
            </w:r>
            <w:r w:rsidRPr="0072274F">
              <w:rPr>
                <w:b/>
                <w:bCs/>
                <w:noProof/>
                <w:sz w:val="24"/>
                <w:szCs w:val="24"/>
                <w:lang w:val="fr-CA"/>
              </w:rPr>
              <w:t> </w:t>
            </w:r>
            <w:r w:rsidRPr="0072274F">
              <w:rPr>
                <w:b/>
                <w:bCs/>
                <w:noProof/>
                <w:sz w:val="24"/>
                <w:szCs w:val="24"/>
                <w:lang w:val="fr-CA"/>
              </w:rPr>
              <w:t> </w:t>
            </w:r>
            <w:r w:rsidRPr="0072274F">
              <w:rPr>
                <w:b/>
                <w:bCs/>
                <w:sz w:val="24"/>
                <w:szCs w:val="24"/>
                <w:lang w:val="fr-CA"/>
              </w:rPr>
              <w:fldChar w:fldCharType="end"/>
            </w:r>
          </w:p>
        </w:tc>
      </w:tr>
      <w:tr w:rsidR="003B1504" w:rsidRPr="0072274F" w14:paraId="6054818B" w14:textId="77777777" w:rsidTr="0072274F">
        <w:trPr>
          <w:trHeight w:val="549"/>
        </w:trPr>
        <w:tc>
          <w:tcPr>
            <w:tcW w:w="1884" w:type="dxa"/>
            <w:tcBorders>
              <w:top w:val="single" w:sz="4" w:space="0" w:color="auto"/>
              <w:left w:val="single" w:sz="12" w:space="0" w:color="auto"/>
              <w:bottom w:val="single" w:sz="4" w:space="0" w:color="auto"/>
              <w:right w:val="single" w:sz="2" w:space="0" w:color="auto"/>
            </w:tcBorders>
            <w:shd w:val="clear" w:color="auto" w:fill="auto"/>
            <w:vAlign w:val="center"/>
          </w:tcPr>
          <w:p w14:paraId="4F482729" w14:textId="77777777" w:rsidR="003B1504" w:rsidRPr="0072274F" w:rsidRDefault="00420D4E" w:rsidP="0072274F">
            <w:pPr>
              <w:spacing w:after="0" w:line="240" w:lineRule="auto"/>
              <w:jc w:val="center"/>
              <w:rPr>
                <w:sz w:val="24"/>
                <w:szCs w:val="24"/>
                <w:lang w:val="fr-CA"/>
              </w:rPr>
            </w:pPr>
            <w:r w:rsidRPr="0072274F">
              <w:rPr>
                <w:sz w:val="24"/>
                <w:szCs w:val="24"/>
                <w:lang w:val="fr-CA"/>
              </w:rPr>
              <w:t xml:space="preserve">Adresse actuelle </w:t>
            </w:r>
          </w:p>
        </w:tc>
        <w:tc>
          <w:tcPr>
            <w:tcW w:w="8901" w:type="dxa"/>
            <w:gridSpan w:val="3"/>
            <w:tcBorders>
              <w:top w:val="single" w:sz="4" w:space="0" w:color="auto"/>
              <w:left w:val="single" w:sz="2" w:space="0" w:color="auto"/>
              <w:bottom w:val="single" w:sz="4" w:space="0" w:color="auto"/>
              <w:right w:val="single" w:sz="12" w:space="0" w:color="auto"/>
            </w:tcBorders>
            <w:shd w:val="clear" w:color="auto" w:fill="auto"/>
            <w:vAlign w:val="center"/>
          </w:tcPr>
          <w:p w14:paraId="1E132A8F" w14:textId="77777777" w:rsidR="003B1504" w:rsidRPr="0072274F" w:rsidRDefault="00231D09" w:rsidP="0072274F">
            <w:pPr>
              <w:spacing w:after="0" w:line="240" w:lineRule="auto"/>
              <w:rPr>
                <w:sz w:val="24"/>
                <w:szCs w:val="24"/>
                <w:lang w:val="fr-CA"/>
              </w:rPr>
            </w:pPr>
            <w:r w:rsidRPr="0072274F">
              <w:rPr>
                <w:b/>
                <w:bCs/>
                <w:sz w:val="24"/>
                <w:szCs w:val="24"/>
                <w:lang w:val="fr-CA"/>
              </w:rPr>
              <w:fldChar w:fldCharType="begin">
                <w:ffData>
                  <w:name w:val="Text1"/>
                  <w:enabled/>
                  <w:calcOnExit w:val="0"/>
                  <w:textInput/>
                </w:ffData>
              </w:fldChar>
            </w:r>
            <w:r w:rsidRPr="0072274F">
              <w:rPr>
                <w:b/>
                <w:bCs/>
                <w:sz w:val="24"/>
                <w:szCs w:val="24"/>
                <w:lang w:val="fr-CA"/>
              </w:rPr>
              <w:instrText xml:space="preserve"> FORMTEXT </w:instrText>
            </w:r>
            <w:r w:rsidRPr="0072274F">
              <w:rPr>
                <w:b/>
                <w:bCs/>
                <w:sz w:val="24"/>
                <w:szCs w:val="24"/>
                <w:lang w:val="fr-CA"/>
              </w:rPr>
            </w:r>
            <w:r w:rsidRPr="0072274F">
              <w:rPr>
                <w:b/>
                <w:bCs/>
                <w:sz w:val="24"/>
                <w:szCs w:val="24"/>
                <w:lang w:val="fr-CA"/>
              </w:rPr>
              <w:fldChar w:fldCharType="separate"/>
            </w:r>
            <w:r w:rsidRPr="0072274F">
              <w:rPr>
                <w:b/>
                <w:bCs/>
                <w:noProof/>
                <w:sz w:val="24"/>
                <w:szCs w:val="24"/>
                <w:lang w:val="fr-CA"/>
              </w:rPr>
              <w:t> </w:t>
            </w:r>
            <w:r w:rsidRPr="0072274F">
              <w:rPr>
                <w:b/>
                <w:bCs/>
                <w:noProof/>
                <w:sz w:val="24"/>
                <w:szCs w:val="24"/>
                <w:lang w:val="fr-CA"/>
              </w:rPr>
              <w:t> </w:t>
            </w:r>
            <w:r w:rsidRPr="0072274F">
              <w:rPr>
                <w:b/>
                <w:bCs/>
                <w:noProof/>
                <w:sz w:val="24"/>
                <w:szCs w:val="24"/>
                <w:lang w:val="fr-CA"/>
              </w:rPr>
              <w:t> </w:t>
            </w:r>
            <w:r w:rsidRPr="0072274F">
              <w:rPr>
                <w:b/>
                <w:bCs/>
                <w:noProof/>
                <w:sz w:val="24"/>
                <w:szCs w:val="24"/>
                <w:lang w:val="fr-CA"/>
              </w:rPr>
              <w:t> </w:t>
            </w:r>
            <w:r w:rsidRPr="0072274F">
              <w:rPr>
                <w:b/>
                <w:bCs/>
                <w:noProof/>
                <w:sz w:val="24"/>
                <w:szCs w:val="24"/>
                <w:lang w:val="fr-CA"/>
              </w:rPr>
              <w:t> </w:t>
            </w:r>
            <w:r w:rsidRPr="0072274F">
              <w:rPr>
                <w:b/>
                <w:bCs/>
                <w:sz w:val="24"/>
                <w:szCs w:val="24"/>
                <w:lang w:val="fr-CA"/>
              </w:rPr>
              <w:fldChar w:fldCharType="end"/>
            </w:r>
          </w:p>
        </w:tc>
      </w:tr>
      <w:tr w:rsidR="00B25BB1" w:rsidRPr="0072274F" w14:paraId="762B1D4D" w14:textId="77777777" w:rsidTr="00B25BB1">
        <w:trPr>
          <w:trHeight w:val="524"/>
        </w:trPr>
        <w:tc>
          <w:tcPr>
            <w:tcW w:w="1884" w:type="dxa"/>
            <w:tcBorders>
              <w:top w:val="single" w:sz="4" w:space="0" w:color="auto"/>
              <w:left w:val="single" w:sz="12" w:space="0" w:color="auto"/>
              <w:bottom w:val="single" w:sz="12" w:space="0" w:color="auto"/>
              <w:right w:val="single" w:sz="4" w:space="0" w:color="auto"/>
            </w:tcBorders>
            <w:shd w:val="clear" w:color="auto" w:fill="auto"/>
          </w:tcPr>
          <w:p w14:paraId="24FAAA48" w14:textId="77777777" w:rsidR="003B1504" w:rsidRPr="0072274F" w:rsidRDefault="00420D4E" w:rsidP="0072274F">
            <w:pPr>
              <w:spacing w:after="60" w:line="240" w:lineRule="auto"/>
              <w:jc w:val="center"/>
              <w:rPr>
                <w:sz w:val="24"/>
                <w:szCs w:val="24"/>
                <w:lang w:val="fr-CA"/>
              </w:rPr>
            </w:pPr>
            <w:r w:rsidRPr="0072274F">
              <w:rPr>
                <w:sz w:val="24"/>
                <w:szCs w:val="24"/>
                <w:lang w:val="fr-CA"/>
              </w:rPr>
              <w:t xml:space="preserve">Numéro de téléphone actuel </w:t>
            </w:r>
          </w:p>
        </w:tc>
        <w:tc>
          <w:tcPr>
            <w:tcW w:w="2646" w:type="dxa"/>
            <w:tcBorders>
              <w:top w:val="single" w:sz="4" w:space="0" w:color="auto"/>
              <w:left w:val="single" w:sz="4" w:space="0" w:color="auto"/>
              <w:bottom w:val="single" w:sz="12" w:space="0" w:color="auto"/>
              <w:right w:val="single" w:sz="4" w:space="0" w:color="auto"/>
            </w:tcBorders>
            <w:shd w:val="clear" w:color="auto" w:fill="auto"/>
            <w:vAlign w:val="center"/>
          </w:tcPr>
          <w:p w14:paraId="3F635E81" w14:textId="77777777" w:rsidR="003B1504" w:rsidRPr="0072274F" w:rsidRDefault="00231D09" w:rsidP="0072274F">
            <w:pPr>
              <w:spacing w:after="0" w:line="240" w:lineRule="auto"/>
              <w:rPr>
                <w:sz w:val="24"/>
                <w:szCs w:val="24"/>
                <w:lang w:val="fr-CA"/>
              </w:rPr>
            </w:pPr>
            <w:r w:rsidRPr="0072274F">
              <w:rPr>
                <w:b/>
                <w:bCs/>
                <w:sz w:val="24"/>
                <w:szCs w:val="24"/>
                <w:lang w:val="fr-CA"/>
              </w:rPr>
              <w:fldChar w:fldCharType="begin">
                <w:ffData>
                  <w:name w:val="Text1"/>
                  <w:enabled/>
                  <w:calcOnExit w:val="0"/>
                  <w:textInput/>
                </w:ffData>
              </w:fldChar>
            </w:r>
            <w:r w:rsidRPr="0072274F">
              <w:rPr>
                <w:b/>
                <w:bCs/>
                <w:sz w:val="24"/>
                <w:szCs w:val="24"/>
                <w:lang w:val="fr-CA"/>
              </w:rPr>
              <w:instrText xml:space="preserve"> FORMTEXT </w:instrText>
            </w:r>
            <w:r w:rsidRPr="0072274F">
              <w:rPr>
                <w:b/>
                <w:bCs/>
                <w:sz w:val="24"/>
                <w:szCs w:val="24"/>
                <w:lang w:val="fr-CA"/>
              </w:rPr>
            </w:r>
            <w:r w:rsidRPr="0072274F">
              <w:rPr>
                <w:b/>
                <w:bCs/>
                <w:sz w:val="24"/>
                <w:szCs w:val="24"/>
                <w:lang w:val="fr-CA"/>
              </w:rPr>
              <w:fldChar w:fldCharType="separate"/>
            </w:r>
            <w:r w:rsidRPr="0072274F">
              <w:rPr>
                <w:b/>
                <w:bCs/>
                <w:noProof/>
                <w:sz w:val="24"/>
                <w:szCs w:val="24"/>
                <w:lang w:val="fr-CA"/>
              </w:rPr>
              <w:t> </w:t>
            </w:r>
            <w:r w:rsidRPr="0072274F">
              <w:rPr>
                <w:b/>
                <w:bCs/>
                <w:noProof/>
                <w:sz w:val="24"/>
                <w:szCs w:val="24"/>
                <w:lang w:val="fr-CA"/>
              </w:rPr>
              <w:t> </w:t>
            </w:r>
            <w:r w:rsidRPr="0072274F">
              <w:rPr>
                <w:b/>
                <w:bCs/>
                <w:noProof/>
                <w:sz w:val="24"/>
                <w:szCs w:val="24"/>
                <w:lang w:val="fr-CA"/>
              </w:rPr>
              <w:t> </w:t>
            </w:r>
            <w:r w:rsidRPr="0072274F">
              <w:rPr>
                <w:b/>
                <w:bCs/>
                <w:noProof/>
                <w:sz w:val="24"/>
                <w:szCs w:val="24"/>
                <w:lang w:val="fr-CA"/>
              </w:rPr>
              <w:t> </w:t>
            </w:r>
            <w:r w:rsidRPr="0072274F">
              <w:rPr>
                <w:b/>
                <w:bCs/>
                <w:noProof/>
                <w:sz w:val="24"/>
                <w:szCs w:val="24"/>
                <w:lang w:val="fr-CA"/>
              </w:rPr>
              <w:t> </w:t>
            </w:r>
            <w:r w:rsidRPr="0072274F">
              <w:rPr>
                <w:b/>
                <w:bCs/>
                <w:sz w:val="24"/>
                <w:szCs w:val="24"/>
                <w:lang w:val="fr-CA"/>
              </w:rPr>
              <w:fldChar w:fldCharType="end"/>
            </w:r>
          </w:p>
        </w:tc>
        <w:tc>
          <w:tcPr>
            <w:tcW w:w="1806" w:type="dxa"/>
            <w:tcBorders>
              <w:top w:val="single" w:sz="4" w:space="0" w:color="auto"/>
              <w:left w:val="single" w:sz="4" w:space="0" w:color="auto"/>
              <w:bottom w:val="single" w:sz="12" w:space="0" w:color="auto"/>
              <w:right w:val="single" w:sz="4" w:space="0" w:color="auto"/>
            </w:tcBorders>
            <w:shd w:val="clear" w:color="auto" w:fill="auto"/>
          </w:tcPr>
          <w:p w14:paraId="622D463D" w14:textId="77777777" w:rsidR="003B1504" w:rsidRPr="0072274F" w:rsidRDefault="00420D4E" w:rsidP="0072274F">
            <w:pPr>
              <w:spacing w:after="0" w:line="240" w:lineRule="auto"/>
              <w:jc w:val="center"/>
              <w:rPr>
                <w:sz w:val="24"/>
                <w:szCs w:val="24"/>
                <w:lang w:val="fr-CA"/>
              </w:rPr>
            </w:pPr>
            <w:r w:rsidRPr="0072274F">
              <w:rPr>
                <w:sz w:val="24"/>
                <w:szCs w:val="24"/>
                <w:lang w:val="fr-CA"/>
              </w:rPr>
              <w:t xml:space="preserve">Adresse de courriel actuelle </w:t>
            </w:r>
          </w:p>
        </w:tc>
        <w:tc>
          <w:tcPr>
            <w:tcW w:w="4449" w:type="dxa"/>
            <w:tcBorders>
              <w:top w:val="single" w:sz="4" w:space="0" w:color="auto"/>
              <w:left w:val="single" w:sz="4" w:space="0" w:color="auto"/>
              <w:bottom w:val="single" w:sz="12" w:space="0" w:color="auto"/>
              <w:right w:val="single" w:sz="12" w:space="0" w:color="auto"/>
            </w:tcBorders>
            <w:shd w:val="clear" w:color="auto" w:fill="auto"/>
            <w:vAlign w:val="center"/>
          </w:tcPr>
          <w:p w14:paraId="7DEC8805" w14:textId="77777777" w:rsidR="003B1504" w:rsidRPr="0072274F" w:rsidRDefault="00231D09" w:rsidP="0072274F">
            <w:pPr>
              <w:spacing w:after="0" w:line="240" w:lineRule="auto"/>
              <w:rPr>
                <w:sz w:val="24"/>
                <w:szCs w:val="24"/>
                <w:lang w:val="fr-CA"/>
              </w:rPr>
            </w:pPr>
            <w:r w:rsidRPr="0072274F">
              <w:rPr>
                <w:b/>
                <w:bCs/>
                <w:sz w:val="24"/>
                <w:szCs w:val="24"/>
                <w:lang w:val="fr-CA"/>
              </w:rPr>
              <w:fldChar w:fldCharType="begin">
                <w:ffData>
                  <w:name w:val="Text1"/>
                  <w:enabled/>
                  <w:calcOnExit w:val="0"/>
                  <w:textInput/>
                </w:ffData>
              </w:fldChar>
            </w:r>
            <w:r w:rsidRPr="0072274F">
              <w:rPr>
                <w:b/>
                <w:bCs/>
                <w:sz w:val="24"/>
                <w:szCs w:val="24"/>
                <w:lang w:val="fr-CA"/>
              </w:rPr>
              <w:instrText xml:space="preserve"> FORMTEXT </w:instrText>
            </w:r>
            <w:r w:rsidRPr="0072274F">
              <w:rPr>
                <w:b/>
                <w:bCs/>
                <w:sz w:val="24"/>
                <w:szCs w:val="24"/>
                <w:lang w:val="fr-CA"/>
              </w:rPr>
            </w:r>
            <w:r w:rsidRPr="0072274F">
              <w:rPr>
                <w:b/>
                <w:bCs/>
                <w:sz w:val="24"/>
                <w:szCs w:val="24"/>
                <w:lang w:val="fr-CA"/>
              </w:rPr>
              <w:fldChar w:fldCharType="separate"/>
            </w:r>
            <w:r w:rsidRPr="0072274F">
              <w:rPr>
                <w:b/>
                <w:bCs/>
                <w:noProof/>
                <w:sz w:val="24"/>
                <w:szCs w:val="24"/>
                <w:lang w:val="fr-CA"/>
              </w:rPr>
              <w:t> </w:t>
            </w:r>
            <w:r w:rsidRPr="0072274F">
              <w:rPr>
                <w:b/>
                <w:bCs/>
                <w:noProof/>
                <w:sz w:val="24"/>
                <w:szCs w:val="24"/>
                <w:lang w:val="fr-CA"/>
              </w:rPr>
              <w:t> </w:t>
            </w:r>
            <w:r w:rsidRPr="0072274F">
              <w:rPr>
                <w:b/>
                <w:bCs/>
                <w:noProof/>
                <w:sz w:val="24"/>
                <w:szCs w:val="24"/>
                <w:lang w:val="fr-CA"/>
              </w:rPr>
              <w:t> </w:t>
            </w:r>
            <w:r w:rsidRPr="0072274F">
              <w:rPr>
                <w:b/>
                <w:bCs/>
                <w:noProof/>
                <w:sz w:val="24"/>
                <w:szCs w:val="24"/>
                <w:lang w:val="fr-CA"/>
              </w:rPr>
              <w:t> </w:t>
            </w:r>
            <w:r w:rsidRPr="0072274F">
              <w:rPr>
                <w:b/>
                <w:bCs/>
                <w:noProof/>
                <w:sz w:val="24"/>
                <w:szCs w:val="24"/>
                <w:lang w:val="fr-CA"/>
              </w:rPr>
              <w:t> </w:t>
            </w:r>
            <w:r w:rsidRPr="0072274F">
              <w:rPr>
                <w:b/>
                <w:bCs/>
                <w:sz w:val="24"/>
                <w:szCs w:val="24"/>
                <w:lang w:val="fr-CA"/>
              </w:rPr>
              <w:fldChar w:fldCharType="end"/>
            </w:r>
          </w:p>
        </w:tc>
      </w:tr>
      <w:tr w:rsidR="00B25BB1" w:rsidRPr="0072274F" w14:paraId="55A88382" w14:textId="77777777" w:rsidTr="0072274F">
        <w:trPr>
          <w:trHeight w:val="331"/>
        </w:trPr>
        <w:tc>
          <w:tcPr>
            <w:tcW w:w="10785" w:type="dxa"/>
            <w:gridSpan w:val="4"/>
            <w:tcBorders>
              <w:left w:val="single" w:sz="12" w:space="0" w:color="auto"/>
              <w:bottom w:val="single" w:sz="4" w:space="0" w:color="auto"/>
              <w:right w:val="single" w:sz="12" w:space="0" w:color="auto"/>
            </w:tcBorders>
            <w:shd w:val="clear" w:color="auto" w:fill="E7E6E6"/>
          </w:tcPr>
          <w:p w14:paraId="6F100BFB" w14:textId="77777777" w:rsidR="00650698" w:rsidRPr="0072274F" w:rsidRDefault="003B1504" w:rsidP="0072274F">
            <w:pPr>
              <w:spacing w:before="60" w:after="60" w:line="240" w:lineRule="auto"/>
              <w:rPr>
                <w:b/>
                <w:bCs/>
                <w:sz w:val="24"/>
                <w:szCs w:val="24"/>
                <w:lang w:val="fr-CA"/>
              </w:rPr>
            </w:pPr>
            <w:r w:rsidRPr="0072274F">
              <w:rPr>
                <w:b/>
                <w:bCs/>
                <w:sz w:val="24"/>
                <w:szCs w:val="24"/>
                <w:lang w:val="fr-CA"/>
              </w:rPr>
              <w:t>Part</w:t>
            </w:r>
            <w:r w:rsidR="00420D4E" w:rsidRPr="0072274F">
              <w:rPr>
                <w:b/>
                <w:bCs/>
                <w:sz w:val="24"/>
                <w:szCs w:val="24"/>
                <w:lang w:val="fr-CA"/>
              </w:rPr>
              <w:t>ie</w:t>
            </w:r>
            <w:r w:rsidRPr="0072274F">
              <w:rPr>
                <w:b/>
                <w:bCs/>
                <w:sz w:val="24"/>
                <w:szCs w:val="24"/>
                <w:lang w:val="fr-CA"/>
              </w:rPr>
              <w:t xml:space="preserve"> B – </w:t>
            </w:r>
            <w:r w:rsidR="00420D4E" w:rsidRPr="0072274F">
              <w:rPr>
                <w:b/>
                <w:bCs/>
                <w:sz w:val="24"/>
                <w:szCs w:val="24"/>
                <w:lang w:val="fr-CA"/>
              </w:rPr>
              <w:t>Enfants avec qui la personne a des contacts</w:t>
            </w:r>
          </w:p>
        </w:tc>
      </w:tr>
      <w:tr w:rsidR="003B1504" w:rsidRPr="0072274F" w14:paraId="2C3AF9C7" w14:textId="77777777" w:rsidTr="00B25BB1">
        <w:trPr>
          <w:trHeight w:val="242"/>
        </w:trPr>
        <w:tc>
          <w:tcPr>
            <w:tcW w:w="10785" w:type="dxa"/>
            <w:gridSpan w:val="4"/>
            <w:tcBorders>
              <w:top w:val="single" w:sz="4" w:space="0" w:color="auto"/>
              <w:left w:val="single" w:sz="12" w:space="0" w:color="auto"/>
              <w:right w:val="single" w:sz="12" w:space="0" w:color="auto"/>
            </w:tcBorders>
            <w:shd w:val="clear" w:color="auto" w:fill="auto"/>
          </w:tcPr>
          <w:p w14:paraId="3CC9FEA6" w14:textId="77777777" w:rsidR="003B1504" w:rsidRPr="0072274F" w:rsidRDefault="00DD1030" w:rsidP="0072274F">
            <w:pPr>
              <w:spacing w:before="60" w:after="60" w:line="240" w:lineRule="auto"/>
              <w:rPr>
                <w:sz w:val="24"/>
                <w:szCs w:val="24"/>
                <w:lang w:val="fr-CA"/>
              </w:rPr>
            </w:pPr>
            <w:proofErr w:type="gramStart"/>
            <w:r w:rsidRPr="0072274F">
              <w:rPr>
                <w:i/>
                <w:sz w:val="24"/>
                <w:szCs w:val="24"/>
                <w:lang w:val="fr-CA"/>
              </w:rPr>
              <w:t>Indiquez</w:t>
            </w:r>
            <w:r w:rsidR="00420D4E" w:rsidRPr="0072274F">
              <w:rPr>
                <w:i/>
                <w:sz w:val="24"/>
                <w:szCs w:val="24"/>
                <w:lang w:val="fr-CA"/>
              </w:rPr>
              <w:t xml:space="preserve"> le</w:t>
            </w:r>
            <w:proofErr w:type="gramEnd"/>
            <w:r w:rsidR="00420D4E" w:rsidRPr="0072274F">
              <w:rPr>
                <w:i/>
                <w:sz w:val="24"/>
                <w:szCs w:val="24"/>
                <w:lang w:val="fr-CA"/>
              </w:rPr>
              <w:t>(s) nom(s) de l’enfant ou des enfants avec qui vous avez des contacts en vertu d’une ordonnance de contact.</w:t>
            </w:r>
          </w:p>
        </w:tc>
      </w:tr>
      <w:tr w:rsidR="003B1504" w:rsidRPr="0072274F" w14:paraId="567CD238" w14:textId="77777777" w:rsidTr="0072274F">
        <w:trPr>
          <w:trHeight w:val="6912"/>
        </w:trPr>
        <w:tc>
          <w:tcPr>
            <w:tcW w:w="10785" w:type="dxa"/>
            <w:gridSpan w:val="4"/>
            <w:tcBorders>
              <w:left w:val="single" w:sz="12" w:space="0" w:color="auto"/>
              <w:bottom w:val="single" w:sz="4" w:space="0" w:color="auto"/>
              <w:right w:val="single" w:sz="12" w:space="0" w:color="auto"/>
            </w:tcBorders>
            <w:shd w:val="clear" w:color="auto" w:fill="auto"/>
          </w:tcPr>
          <w:p w14:paraId="6D8D081A" w14:textId="77777777" w:rsidR="00386CE8" w:rsidRPr="0072274F" w:rsidRDefault="00231D09" w:rsidP="0072274F">
            <w:pPr>
              <w:spacing w:after="0" w:line="240" w:lineRule="auto"/>
              <w:rPr>
                <w:sz w:val="24"/>
                <w:szCs w:val="24"/>
                <w:lang w:val="fr-CA"/>
              </w:rPr>
            </w:pPr>
            <w:r w:rsidRPr="0072274F">
              <w:rPr>
                <w:b/>
                <w:bCs/>
                <w:sz w:val="24"/>
                <w:szCs w:val="24"/>
                <w:lang w:val="fr-CA"/>
              </w:rPr>
              <w:fldChar w:fldCharType="begin">
                <w:ffData>
                  <w:name w:val="Text1"/>
                  <w:enabled/>
                  <w:calcOnExit w:val="0"/>
                  <w:textInput/>
                </w:ffData>
              </w:fldChar>
            </w:r>
            <w:r w:rsidRPr="0072274F">
              <w:rPr>
                <w:b/>
                <w:bCs/>
                <w:sz w:val="24"/>
                <w:szCs w:val="24"/>
                <w:lang w:val="fr-CA"/>
              </w:rPr>
              <w:instrText xml:space="preserve"> FORMTEXT </w:instrText>
            </w:r>
            <w:r w:rsidRPr="0072274F">
              <w:rPr>
                <w:b/>
                <w:bCs/>
                <w:sz w:val="24"/>
                <w:szCs w:val="24"/>
                <w:lang w:val="fr-CA"/>
              </w:rPr>
            </w:r>
            <w:r w:rsidRPr="0072274F">
              <w:rPr>
                <w:b/>
                <w:bCs/>
                <w:sz w:val="24"/>
                <w:szCs w:val="24"/>
                <w:lang w:val="fr-CA"/>
              </w:rPr>
              <w:fldChar w:fldCharType="separate"/>
            </w:r>
            <w:r w:rsidRPr="0072274F">
              <w:rPr>
                <w:b/>
                <w:bCs/>
                <w:noProof/>
                <w:sz w:val="24"/>
                <w:szCs w:val="24"/>
                <w:lang w:val="fr-CA"/>
              </w:rPr>
              <w:t> </w:t>
            </w:r>
            <w:r w:rsidRPr="0072274F">
              <w:rPr>
                <w:b/>
                <w:bCs/>
                <w:noProof/>
                <w:sz w:val="24"/>
                <w:szCs w:val="24"/>
                <w:lang w:val="fr-CA"/>
              </w:rPr>
              <w:t> </w:t>
            </w:r>
            <w:r w:rsidRPr="0072274F">
              <w:rPr>
                <w:b/>
                <w:bCs/>
                <w:noProof/>
                <w:sz w:val="24"/>
                <w:szCs w:val="24"/>
                <w:lang w:val="fr-CA"/>
              </w:rPr>
              <w:t> </w:t>
            </w:r>
            <w:r w:rsidRPr="0072274F">
              <w:rPr>
                <w:b/>
                <w:bCs/>
                <w:noProof/>
                <w:sz w:val="24"/>
                <w:szCs w:val="24"/>
                <w:lang w:val="fr-CA"/>
              </w:rPr>
              <w:t> </w:t>
            </w:r>
            <w:r w:rsidRPr="0072274F">
              <w:rPr>
                <w:b/>
                <w:bCs/>
                <w:noProof/>
                <w:sz w:val="24"/>
                <w:szCs w:val="24"/>
                <w:lang w:val="fr-CA"/>
              </w:rPr>
              <w:t> </w:t>
            </w:r>
            <w:r w:rsidRPr="0072274F">
              <w:rPr>
                <w:b/>
                <w:bCs/>
                <w:sz w:val="24"/>
                <w:szCs w:val="24"/>
                <w:lang w:val="fr-CA"/>
              </w:rPr>
              <w:fldChar w:fldCharType="end"/>
            </w:r>
          </w:p>
        </w:tc>
      </w:tr>
      <w:tr w:rsidR="003B1504" w:rsidRPr="0072274F" w14:paraId="5546CD8A" w14:textId="77777777" w:rsidTr="0072274F">
        <w:tc>
          <w:tcPr>
            <w:tcW w:w="10785" w:type="dxa"/>
            <w:gridSpan w:val="4"/>
            <w:tcBorders>
              <w:left w:val="single" w:sz="12" w:space="0" w:color="auto"/>
              <w:bottom w:val="single" w:sz="4" w:space="0" w:color="auto"/>
              <w:right w:val="single" w:sz="12" w:space="0" w:color="auto"/>
            </w:tcBorders>
            <w:shd w:val="clear" w:color="auto" w:fill="auto"/>
          </w:tcPr>
          <w:p w14:paraId="0D998317" w14:textId="77777777" w:rsidR="003B1504" w:rsidRPr="0072274F" w:rsidRDefault="00420D4E" w:rsidP="0072274F">
            <w:pPr>
              <w:spacing w:before="60" w:after="60" w:line="240" w:lineRule="auto"/>
              <w:rPr>
                <w:sz w:val="24"/>
                <w:szCs w:val="24"/>
                <w:lang w:val="fr-CA"/>
              </w:rPr>
            </w:pPr>
            <w:r w:rsidRPr="0072274F">
              <w:rPr>
                <w:b/>
                <w:sz w:val="24"/>
                <w:szCs w:val="24"/>
                <w:lang w:val="fr-CA"/>
              </w:rPr>
              <w:t xml:space="preserve">Date prévue du changement de résidence </w:t>
            </w:r>
            <w:r w:rsidR="003B1504" w:rsidRPr="0072274F">
              <w:rPr>
                <w:sz w:val="24"/>
                <w:szCs w:val="24"/>
                <w:lang w:val="fr-CA"/>
              </w:rPr>
              <w:t xml:space="preserve">: </w:t>
            </w:r>
            <w:r w:rsidR="00231D09" w:rsidRPr="0072274F">
              <w:rPr>
                <w:sz w:val="24"/>
                <w:szCs w:val="24"/>
                <w:lang w:val="fr-CA"/>
              </w:rPr>
              <w:t xml:space="preserve"> </w:t>
            </w:r>
            <w:r w:rsidR="00231D09" w:rsidRPr="0072274F">
              <w:rPr>
                <w:b/>
                <w:bCs/>
                <w:sz w:val="24"/>
                <w:szCs w:val="24"/>
                <w:lang w:val="fr-CA"/>
              </w:rPr>
              <w:fldChar w:fldCharType="begin">
                <w:ffData>
                  <w:name w:val="Text1"/>
                  <w:enabled/>
                  <w:calcOnExit w:val="0"/>
                  <w:textInput/>
                </w:ffData>
              </w:fldChar>
            </w:r>
            <w:r w:rsidR="00231D09" w:rsidRPr="0072274F">
              <w:rPr>
                <w:b/>
                <w:bCs/>
                <w:sz w:val="24"/>
                <w:szCs w:val="24"/>
                <w:lang w:val="fr-CA"/>
              </w:rPr>
              <w:instrText xml:space="preserve"> FORMTEXT </w:instrText>
            </w:r>
            <w:r w:rsidR="00231D09" w:rsidRPr="0072274F">
              <w:rPr>
                <w:b/>
                <w:bCs/>
                <w:sz w:val="24"/>
                <w:szCs w:val="24"/>
                <w:lang w:val="fr-CA"/>
              </w:rPr>
            </w:r>
            <w:r w:rsidR="00231D09" w:rsidRPr="0072274F">
              <w:rPr>
                <w:b/>
                <w:bCs/>
                <w:sz w:val="24"/>
                <w:szCs w:val="24"/>
                <w:lang w:val="fr-CA"/>
              </w:rPr>
              <w:fldChar w:fldCharType="separate"/>
            </w:r>
            <w:r w:rsidR="00231D09" w:rsidRPr="0072274F">
              <w:rPr>
                <w:b/>
                <w:bCs/>
                <w:noProof/>
                <w:sz w:val="24"/>
                <w:szCs w:val="24"/>
                <w:lang w:val="fr-CA"/>
              </w:rPr>
              <w:t> </w:t>
            </w:r>
            <w:r w:rsidR="00231D09" w:rsidRPr="0072274F">
              <w:rPr>
                <w:b/>
                <w:bCs/>
                <w:noProof/>
                <w:sz w:val="24"/>
                <w:szCs w:val="24"/>
                <w:lang w:val="fr-CA"/>
              </w:rPr>
              <w:t> </w:t>
            </w:r>
            <w:r w:rsidR="00231D09" w:rsidRPr="0072274F">
              <w:rPr>
                <w:b/>
                <w:bCs/>
                <w:noProof/>
                <w:sz w:val="24"/>
                <w:szCs w:val="24"/>
                <w:lang w:val="fr-CA"/>
              </w:rPr>
              <w:t> </w:t>
            </w:r>
            <w:r w:rsidR="00231D09" w:rsidRPr="0072274F">
              <w:rPr>
                <w:b/>
                <w:bCs/>
                <w:noProof/>
                <w:sz w:val="24"/>
                <w:szCs w:val="24"/>
                <w:lang w:val="fr-CA"/>
              </w:rPr>
              <w:t> </w:t>
            </w:r>
            <w:r w:rsidR="00231D09" w:rsidRPr="0072274F">
              <w:rPr>
                <w:b/>
                <w:bCs/>
                <w:noProof/>
                <w:sz w:val="24"/>
                <w:szCs w:val="24"/>
                <w:lang w:val="fr-CA"/>
              </w:rPr>
              <w:t> </w:t>
            </w:r>
            <w:r w:rsidR="00231D09" w:rsidRPr="0072274F">
              <w:rPr>
                <w:b/>
                <w:bCs/>
                <w:sz w:val="24"/>
                <w:szCs w:val="24"/>
                <w:lang w:val="fr-CA"/>
              </w:rPr>
              <w:fldChar w:fldCharType="end"/>
            </w:r>
          </w:p>
        </w:tc>
      </w:tr>
      <w:tr w:rsidR="003B1504" w:rsidRPr="0072274F" w14:paraId="431E30FA" w14:textId="77777777" w:rsidTr="0072274F">
        <w:trPr>
          <w:trHeight w:val="2160"/>
        </w:trPr>
        <w:tc>
          <w:tcPr>
            <w:tcW w:w="10785" w:type="dxa"/>
            <w:gridSpan w:val="4"/>
            <w:tcBorders>
              <w:top w:val="single" w:sz="4" w:space="0" w:color="auto"/>
              <w:left w:val="single" w:sz="12" w:space="0" w:color="auto"/>
              <w:bottom w:val="single" w:sz="12" w:space="0" w:color="auto"/>
              <w:right w:val="single" w:sz="12" w:space="0" w:color="auto"/>
            </w:tcBorders>
            <w:shd w:val="clear" w:color="auto" w:fill="auto"/>
          </w:tcPr>
          <w:p w14:paraId="18480C37" w14:textId="77777777" w:rsidR="003B1504" w:rsidRPr="0072274F" w:rsidRDefault="003B1504" w:rsidP="0072274F">
            <w:pPr>
              <w:spacing w:before="60" w:after="60" w:line="240" w:lineRule="auto"/>
              <w:rPr>
                <w:i/>
                <w:sz w:val="24"/>
                <w:szCs w:val="24"/>
                <w:lang w:val="fr-CA"/>
              </w:rPr>
            </w:pPr>
            <w:r w:rsidRPr="0072274F">
              <w:rPr>
                <w:sz w:val="24"/>
                <w:szCs w:val="24"/>
                <w:lang w:val="fr-CA"/>
              </w:rPr>
              <w:t>Adress</w:t>
            </w:r>
            <w:r w:rsidR="00420D4E" w:rsidRPr="0072274F">
              <w:rPr>
                <w:sz w:val="24"/>
                <w:szCs w:val="24"/>
                <w:lang w:val="fr-CA"/>
              </w:rPr>
              <w:t>e</w:t>
            </w:r>
            <w:r w:rsidRPr="0072274F">
              <w:rPr>
                <w:sz w:val="24"/>
                <w:szCs w:val="24"/>
                <w:lang w:val="fr-CA"/>
              </w:rPr>
              <w:t xml:space="preserve"> </w:t>
            </w:r>
            <w:r w:rsidR="00420D4E" w:rsidRPr="0072274F">
              <w:rPr>
                <w:sz w:val="24"/>
                <w:szCs w:val="24"/>
                <w:lang w:val="fr-CA"/>
              </w:rPr>
              <w:t xml:space="preserve">de la nouvelle résidence </w:t>
            </w:r>
            <w:r w:rsidRPr="0072274F">
              <w:rPr>
                <w:sz w:val="24"/>
                <w:szCs w:val="24"/>
                <w:lang w:val="fr-CA"/>
              </w:rPr>
              <w:t xml:space="preserve">: </w:t>
            </w:r>
            <w:r w:rsidRPr="0072274F">
              <w:rPr>
                <w:i/>
                <w:sz w:val="24"/>
                <w:szCs w:val="24"/>
                <w:lang w:val="fr-CA"/>
              </w:rPr>
              <w:t>(</w:t>
            </w:r>
            <w:r w:rsidR="00420D4E" w:rsidRPr="0072274F">
              <w:rPr>
                <w:i/>
                <w:sz w:val="24"/>
                <w:szCs w:val="24"/>
                <w:lang w:val="fr-CA"/>
              </w:rPr>
              <w:t>Fournissez autant de renseignements que possible.</w:t>
            </w:r>
            <w:r w:rsidRPr="0072274F">
              <w:rPr>
                <w:i/>
                <w:sz w:val="24"/>
                <w:szCs w:val="24"/>
                <w:lang w:val="fr-CA"/>
              </w:rPr>
              <w:t>)</w:t>
            </w:r>
          </w:p>
          <w:p w14:paraId="1F094EBB" w14:textId="77777777" w:rsidR="003B1504" w:rsidRPr="0072274F" w:rsidRDefault="00231D09" w:rsidP="0072274F">
            <w:pPr>
              <w:spacing w:before="60" w:after="60" w:line="240" w:lineRule="auto"/>
              <w:rPr>
                <w:i/>
                <w:sz w:val="24"/>
                <w:szCs w:val="24"/>
                <w:lang w:val="fr-CA"/>
              </w:rPr>
            </w:pPr>
            <w:r w:rsidRPr="0072274F">
              <w:rPr>
                <w:b/>
                <w:bCs/>
                <w:sz w:val="24"/>
                <w:szCs w:val="24"/>
                <w:lang w:val="fr-CA"/>
              </w:rPr>
              <w:fldChar w:fldCharType="begin">
                <w:ffData>
                  <w:name w:val="Text1"/>
                  <w:enabled/>
                  <w:calcOnExit w:val="0"/>
                  <w:textInput/>
                </w:ffData>
              </w:fldChar>
            </w:r>
            <w:r w:rsidRPr="0072274F">
              <w:rPr>
                <w:b/>
                <w:bCs/>
                <w:sz w:val="24"/>
                <w:szCs w:val="24"/>
                <w:lang w:val="fr-CA"/>
              </w:rPr>
              <w:instrText xml:space="preserve"> FORMTEXT </w:instrText>
            </w:r>
            <w:r w:rsidRPr="0072274F">
              <w:rPr>
                <w:b/>
                <w:bCs/>
                <w:sz w:val="24"/>
                <w:szCs w:val="24"/>
                <w:lang w:val="fr-CA"/>
              </w:rPr>
            </w:r>
            <w:r w:rsidRPr="0072274F">
              <w:rPr>
                <w:b/>
                <w:bCs/>
                <w:sz w:val="24"/>
                <w:szCs w:val="24"/>
                <w:lang w:val="fr-CA"/>
              </w:rPr>
              <w:fldChar w:fldCharType="separate"/>
            </w:r>
            <w:r w:rsidRPr="0072274F">
              <w:rPr>
                <w:b/>
                <w:bCs/>
                <w:noProof/>
                <w:sz w:val="24"/>
                <w:szCs w:val="24"/>
                <w:lang w:val="fr-CA"/>
              </w:rPr>
              <w:t> </w:t>
            </w:r>
            <w:r w:rsidRPr="0072274F">
              <w:rPr>
                <w:b/>
                <w:bCs/>
                <w:noProof/>
                <w:sz w:val="24"/>
                <w:szCs w:val="24"/>
                <w:lang w:val="fr-CA"/>
              </w:rPr>
              <w:t> </w:t>
            </w:r>
            <w:r w:rsidRPr="0072274F">
              <w:rPr>
                <w:b/>
                <w:bCs/>
                <w:noProof/>
                <w:sz w:val="24"/>
                <w:szCs w:val="24"/>
                <w:lang w:val="fr-CA"/>
              </w:rPr>
              <w:t> </w:t>
            </w:r>
            <w:r w:rsidRPr="0072274F">
              <w:rPr>
                <w:b/>
                <w:bCs/>
                <w:noProof/>
                <w:sz w:val="24"/>
                <w:szCs w:val="24"/>
                <w:lang w:val="fr-CA"/>
              </w:rPr>
              <w:t> </w:t>
            </w:r>
            <w:r w:rsidRPr="0072274F">
              <w:rPr>
                <w:b/>
                <w:bCs/>
                <w:noProof/>
                <w:sz w:val="24"/>
                <w:szCs w:val="24"/>
                <w:lang w:val="fr-CA"/>
              </w:rPr>
              <w:t> </w:t>
            </w:r>
            <w:r w:rsidRPr="0072274F">
              <w:rPr>
                <w:b/>
                <w:bCs/>
                <w:sz w:val="24"/>
                <w:szCs w:val="24"/>
                <w:lang w:val="fr-CA"/>
              </w:rPr>
              <w:fldChar w:fldCharType="end"/>
            </w:r>
          </w:p>
        </w:tc>
      </w:tr>
    </w:tbl>
    <w:p w14:paraId="7849C6E0" w14:textId="77777777" w:rsidR="0093493C" w:rsidRPr="00914EB2" w:rsidRDefault="0093493C">
      <w:pPr>
        <w:rPr>
          <w:sz w:val="4"/>
          <w:szCs w:val="4"/>
          <w:lang w:val="fr-CA"/>
        </w:rPr>
      </w:pPr>
      <w:r w:rsidRPr="00914EB2">
        <w:rPr>
          <w:sz w:val="4"/>
          <w:szCs w:val="4"/>
          <w:lang w:val="fr-CA"/>
        </w:rPr>
        <w:br w:type="page"/>
      </w:r>
    </w:p>
    <w:p w14:paraId="415F7A55" w14:textId="77777777" w:rsidR="0093493C" w:rsidRPr="00914EB2" w:rsidRDefault="0093493C">
      <w:pPr>
        <w:rPr>
          <w:sz w:val="4"/>
          <w:szCs w:val="4"/>
          <w:lang w:val="fr-CA"/>
        </w:rPr>
      </w:pPr>
    </w:p>
    <w:tbl>
      <w:tblPr>
        <w:tblW w:w="10785" w:type="dxa"/>
        <w:tblLook w:val="04A0" w:firstRow="1" w:lastRow="0" w:firstColumn="1" w:lastColumn="0" w:noHBand="0" w:noVBand="1"/>
      </w:tblPr>
      <w:tblGrid>
        <w:gridCol w:w="255"/>
        <w:gridCol w:w="9"/>
        <w:gridCol w:w="5994"/>
        <w:gridCol w:w="342"/>
        <w:gridCol w:w="3942"/>
        <w:gridCol w:w="243"/>
      </w:tblGrid>
      <w:tr w:rsidR="003B1504" w:rsidRPr="0072274F" w14:paraId="3B716EE6" w14:textId="77777777" w:rsidTr="0072274F">
        <w:tc>
          <w:tcPr>
            <w:tcW w:w="10785" w:type="dxa"/>
            <w:gridSpan w:val="6"/>
            <w:tcBorders>
              <w:top w:val="single" w:sz="12" w:space="0" w:color="auto"/>
              <w:left w:val="single" w:sz="12" w:space="0" w:color="auto"/>
              <w:bottom w:val="single" w:sz="12" w:space="0" w:color="auto"/>
              <w:right w:val="single" w:sz="12" w:space="0" w:color="auto"/>
            </w:tcBorders>
            <w:shd w:val="clear" w:color="auto" w:fill="auto"/>
          </w:tcPr>
          <w:p w14:paraId="06E4EB92" w14:textId="77777777" w:rsidR="00202FDE" w:rsidRPr="0072274F" w:rsidRDefault="003B1504" w:rsidP="0072274F">
            <w:pPr>
              <w:spacing w:before="120" w:after="0" w:line="240" w:lineRule="auto"/>
              <w:rPr>
                <w:i/>
                <w:sz w:val="24"/>
                <w:szCs w:val="24"/>
                <w:lang w:val="fr-CA"/>
              </w:rPr>
            </w:pPr>
            <w:r w:rsidRPr="0072274F">
              <w:rPr>
                <w:sz w:val="24"/>
                <w:szCs w:val="24"/>
                <w:lang w:val="fr-CA"/>
              </w:rPr>
              <w:t>N</w:t>
            </w:r>
            <w:r w:rsidR="00420D4E" w:rsidRPr="0072274F">
              <w:rPr>
                <w:sz w:val="24"/>
                <w:szCs w:val="24"/>
                <w:lang w:val="fr-CA"/>
              </w:rPr>
              <w:t xml:space="preserve">ouvelles coordonnées </w:t>
            </w:r>
            <w:r w:rsidRPr="0072274F">
              <w:rPr>
                <w:sz w:val="24"/>
                <w:szCs w:val="24"/>
                <w:lang w:val="fr-CA"/>
              </w:rPr>
              <w:t xml:space="preserve">: </w:t>
            </w:r>
            <w:r w:rsidRPr="0072274F">
              <w:rPr>
                <w:i/>
                <w:sz w:val="24"/>
                <w:szCs w:val="24"/>
                <w:lang w:val="fr-CA"/>
              </w:rPr>
              <w:t>(</w:t>
            </w:r>
            <w:r w:rsidR="00420D4E" w:rsidRPr="0072274F">
              <w:rPr>
                <w:i/>
                <w:sz w:val="24"/>
                <w:szCs w:val="24"/>
                <w:lang w:val="fr-CA"/>
              </w:rPr>
              <w:t>Fournissez autant de renseignements que possible.</w:t>
            </w:r>
            <w:r w:rsidR="00202FDE" w:rsidRPr="0072274F">
              <w:rPr>
                <w:i/>
                <w:sz w:val="24"/>
                <w:szCs w:val="24"/>
                <w:lang w:val="fr-CA"/>
              </w:rPr>
              <w:t>)</w:t>
            </w:r>
          </w:p>
          <w:p w14:paraId="172DE79B" w14:textId="77777777" w:rsidR="00932A5A" w:rsidRPr="0072274F" w:rsidRDefault="00420D4E" w:rsidP="0072274F">
            <w:pPr>
              <w:spacing w:before="60" w:after="0" w:line="240" w:lineRule="auto"/>
              <w:rPr>
                <w:i/>
                <w:sz w:val="24"/>
                <w:szCs w:val="24"/>
                <w:lang w:val="fr-CA"/>
              </w:rPr>
            </w:pPr>
            <w:r w:rsidRPr="0072274F">
              <w:rPr>
                <w:i/>
                <w:sz w:val="24"/>
                <w:szCs w:val="24"/>
                <w:lang w:val="fr-CA"/>
              </w:rPr>
              <w:t xml:space="preserve">Adresse de courriel </w:t>
            </w:r>
            <w:r w:rsidR="00932A5A" w:rsidRPr="0072274F">
              <w:rPr>
                <w:i/>
                <w:sz w:val="24"/>
                <w:szCs w:val="24"/>
                <w:lang w:val="fr-CA"/>
              </w:rPr>
              <w:t>:</w:t>
            </w:r>
            <w:r w:rsidR="00231D09" w:rsidRPr="0072274F">
              <w:rPr>
                <w:i/>
                <w:sz w:val="24"/>
                <w:szCs w:val="24"/>
                <w:lang w:val="fr-CA"/>
              </w:rPr>
              <w:t xml:space="preserve">  </w:t>
            </w:r>
            <w:r w:rsidR="00231D09" w:rsidRPr="0072274F">
              <w:rPr>
                <w:b/>
                <w:bCs/>
                <w:sz w:val="24"/>
                <w:szCs w:val="24"/>
                <w:lang w:val="fr-CA"/>
              </w:rPr>
              <w:fldChar w:fldCharType="begin">
                <w:ffData>
                  <w:name w:val="Text1"/>
                  <w:enabled/>
                  <w:calcOnExit w:val="0"/>
                  <w:textInput/>
                </w:ffData>
              </w:fldChar>
            </w:r>
            <w:r w:rsidR="00231D09" w:rsidRPr="0072274F">
              <w:rPr>
                <w:b/>
                <w:bCs/>
                <w:sz w:val="24"/>
                <w:szCs w:val="24"/>
                <w:lang w:val="fr-CA"/>
              </w:rPr>
              <w:instrText xml:space="preserve"> FORMTEXT </w:instrText>
            </w:r>
            <w:r w:rsidR="00231D09" w:rsidRPr="0072274F">
              <w:rPr>
                <w:b/>
                <w:bCs/>
                <w:sz w:val="24"/>
                <w:szCs w:val="24"/>
                <w:lang w:val="fr-CA"/>
              </w:rPr>
            </w:r>
            <w:r w:rsidR="00231D09" w:rsidRPr="0072274F">
              <w:rPr>
                <w:b/>
                <w:bCs/>
                <w:sz w:val="24"/>
                <w:szCs w:val="24"/>
                <w:lang w:val="fr-CA"/>
              </w:rPr>
              <w:fldChar w:fldCharType="separate"/>
            </w:r>
            <w:r w:rsidR="00231D09" w:rsidRPr="0072274F">
              <w:rPr>
                <w:b/>
                <w:bCs/>
                <w:noProof/>
                <w:sz w:val="24"/>
                <w:szCs w:val="24"/>
                <w:lang w:val="fr-CA"/>
              </w:rPr>
              <w:t> </w:t>
            </w:r>
            <w:r w:rsidR="00231D09" w:rsidRPr="0072274F">
              <w:rPr>
                <w:b/>
                <w:bCs/>
                <w:noProof/>
                <w:sz w:val="24"/>
                <w:szCs w:val="24"/>
                <w:lang w:val="fr-CA"/>
              </w:rPr>
              <w:t> </w:t>
            </w:r>
            <w:r w:rsidR="00231D09" w:rsidRPr="0072274F">
              <w:rPr>
                <w:b/>
                <w:bCs/>
                <w:noProof/>
                <w:sz w:val="24"/>
                <w:szCs w:val="24"/>
                <w:lang w:val="fr-CA"/>
              </w:rPr>
              <w:t> </w:t>
            </w:r>
            <w:r w:rsidR="00231D09" w:rsidRPr="0072274F">
              <w:rPr>
                <w:b/>
                <w:bCs/>
                <w:noProof/>
                <w:sz w:val="24"/>
                <w:szCs w:val="24"/>
                <w:lang w:val="fr-CA"/>
              </w:rPr>
              <w:t> </w:t>
            </w:r>
            <w:r w:rsidR="00231D09" w:rsidRPr="0072274F">
              <w:rPr>
                <w:b/>
                <w:bCs/>
                <w:noProof/>
                <w:sz w:val="24"/>
                <w:szCs w:val="24"/>
                <w:lang w:val="fr-CA"/>
              </w:rPr>
              <w:t> </w:t>
            </w:r>
            <w:r w:rsidR="00231D09" w:rsidRPr="0072274F">
              <w:rPr>
                <w:b/>
                <w:bCs/>
                <w:sz w:val="24"/>
                <w:szCs w:val="24"/>
                <w:lang w:val="fr-CA"/>
              </w:rPr>
              <w:fldChar w:fldCharType="end"/>
            </w:r>
          </w:p>
          <w:p w14:paraId="571AD530" w14:textId="77777777" w:rsidR="003B1504" w:rsidRPr="0072274F" w:rsidRDefault="00420D4E" w:rsidP="0072274F">
            <w:pPr>
              <w:spacing w:before="60" w:after="120" w:line="240" w:lineRule="auto"/>
              <w:rPr>
                <w:b/>
                <w:bCs/>
                <w:i/>
                <w:sz w:val="24"/>
                <w:szCs w:val="24"/>
                <w:lang w:val="fr-CA"/>
              </w:rPr>
            </w:pPr>
            <w:r w:rsidRPr="0072274F">
              <w:rPr>
                <w:i/>
                <w:sz w:val="24"/>
                <w:szCs w:val="24"/>
                <w:lang w:val="fr-CA"/>
              </w:rPr>
              <w:t xml:space="preserve">Numéro de téléphone </w:t>
            </w:r>
            <w:r w:rsidR="00932A5A" w:rsidRPr="0072274F">
              <w:rPr>
                <w:i/>
                <w:sz w:val="24"/>
                <w:szCs w:val="24"/>
                <w:lang w:val="fr-CA"/>
              </w:rPr>
              <w:t>:</w:t>
            </w:r>
            <w:r w:rsidR="00231D09" w:rsidRPr="0072274F">
              <w:rPr>
                <w:i/>
                <w:sz w:val="24"/>
                <w:szCs w:val="24"/>
                <w:lang w:val="fr-CA"/>
              </w:rPr>
              <w:t xml:space="preserve">  </w:t>
            </w:r>
            <w:r w:rsidR="00231D09" w:rsidRPr="0072274F">
              <w:rPr>
                <w:b/>
                <w:bCs/>
                <w:sz w:val="24"/>
                <w:szCs w:val="24"/>
                <w:lang w:val="fr-CA"/>
              </w:rPr>
              <w:fldChar w:fldCharType="begin">
                <w:ffData>
                  <w:name w:val="Text1"/>
                  <w:enabled/>
                  <w:calcOnExit w:val="0"/>
                  <w:textInput/>
                </w:ffData>
              </w:fldChar>
            </w:r>
            <w:r w:rsidR="00231D09" w:rsidRPr="0072274F">
              <w:rPr>
                <w:b/>
                <w:bCs/>
                <w:sz w:val="24"/>
                <w:szCs w:val="24"/>
                <w:lang w:val="fr-CA"/>
              </w:rPr>
              <w:instrText xml:space="preserve"> FORMTEXT </w:instrText>
            </w:r>
            <w:r w:rsidR="00231D09" w:rsidRPr="0072274F">
              <w:rPr>
                <w:b/>
                <w:bCs/>
                <w:sz w:val="24"/>
                <w:szCs w:val="24"/>
                <w:lang w:val="fr-CA"/>
              </w:rPr>
            </w:r>
            <w:r w:rsidR="00231D09" w:rsidRPr="0072274F">
              <w:rPr>
                <w:b/>
                <w:bCs/>
                <w:sz w:val="24"/>
                <w:szCs w:val="24"/>
                <w:lang w:val="fr-CA"/>
              </w:rPr>
              <w:fldChar w:fldCharType="separate"/>
            </w:r>
            <w:r w:rsidR="00231D09" w:rsidRPr="0072274F">
              <w:rPr>
                <w:b/>
                <w:bCs/>
                <w:noProof/>
                <w:sz w:val="24"/>
                <w:szCs w:val="24"/>
                <w:lang w:val="fr-CA"/>
              </w:rPr>
              <w:t> </w:t>
            </w:r>
            <w:r w:rsidR="00231D09" w:rsidRPr="0072274F">
              <w:rPr>
                <w:b/>
                <w:bCs/>
                <w:noProof/>
                <w:sz w:val="24"/>
                <w:szCs w:val="24"/>
                <w:lang w:val="fr-CA"/>
              </w:rPr>
              <w:t> </w:t>
            </w:r>
            <w:r w:rsidR="00231D09" w:rsidRPr="0072274F">
              <w:rPr>
                <w:b/>
                <w:bCs/>
                <w:noProof/>
                <w:sz w:val="24"/>
                <w:szCs w:val="24"/>
                <w:lang w:val="fr-CA"/>
              </w:rPr>
              <w:t> </w:t>
            </w:r>
            <w:r w:rsidR="00231D09" w:rsidRPr="0072274F">
              <w:rPr>
                <w:b/>
                <w:bCs/>
                <w:noProof/>
                <w:sz w:val="24"/>
                <w:szCs w:val="24"/>
                <w:lang w:val="fr-CA"/>
              </w:rPr>
              <w:t> </w:t>
            </w:r>
            <w:r w:rsidR="00231D09" w:rsidRPr="0072274F">
              <w:rPr>
                <w:b/>
                <w:bCs/>
                <w:noProof/>
                <w:sz w:val="24"/>
                <w:szCs w:val="24"/>
                <w:lang w:val="fr-CA"/>
              </w:rPr>
              <w:t> </w:t>
            </w:r>
            <w:r w:rsidR="00231D09" w:rsidRPr="0072274F">
              <w:rPr>
                <w:b/>
                <w:bCs/>
                <w:sz w:val="24"/>
                <w:szCs w:val="24"/>
                <w:lang w:val="fr-CA"/>
              </w:rPr>
              <w:fldChar w:fldCharType="end"/>
            </w:r>
          </w:p>
        </w:tc>
      </w:tr>
      <w:tr w:rsidR="00B25BB1" w:rsidRPr="0072274F" w14:paraId="7E6C75CA" w14:textId="77777777" w:rsidTr="0072274F">
        <w:trPr>
          <w:trHeight w:val="339"/>
        </w:trPr>
        <w:tc>
          <w:tcPr>
            <w:tcW w:w="10785" w:type="dxa"/>
            <w:gridSpan w:val="6"/>
            <w:tcBorders>
              <w:top w:val="single" w:sz="12" w:space="0" w:color="auto"/>
              <w:left w:val="single" w:sz="12" w:space="0" w:color="auto"/>
              <w:bottom w:val="single" w:sz="4" w:space="0" w:color="auto"/>
              <w:right w:val="single" w:sz="12" w:space="0" w:color="auto"/>
            </w:tcBorders>
            <w:shd w:val="clear" w:color="auto" w:fill="E7E6E6"/>
          </w:tcPr>
          <w:p w14:paraId="09B84CF1" w14:textId="77777777" w:rsidR="003B1504" w:rsidRPr="0072274F" w:rsidRDefault="003B1504" w:rsidP="0072274F">
            <w:pPr>
              <w:spacing w:before="60" w:after="60" w:line="240" w:lineRule="auto"/>
              <w:rPr>
                <w:b/>
                <w:bCs/>
                <w:sz w:val="24"/>
                <w:szCs w:val="24"/>
                <w:lang w:val="fr-CA"/>
              </w:rPr>
            </w:pPr>
            <w:r w:rsidRPr="0072274F">
              <w:rPr>
                <w:b/>
                <w:bCs/>
                <w:sz w:val="24"/>
                <w:szCs w:val="24"/>
                <w:lang w:val="fr-CA"/>
              </w:rPr>
              <w:t>Part</w:t>
            </w:r>
            <w:r w:rsidR="00D46D89" w:rsidRPr="0072274F">
              <w:rPr>
                <w:b/>
                <w:bCs/>
                <w:sz w:val="24"/>
                <w:szCs w:val="24"/>
                <w:lang w:val="fr-CA"/>
              </w:rPr>
              <w:t>ie</w:t>
            </w:r>
            <w:r w:rsidRPr="0072274F">
              <w:rPr>
                <w:b/>
                <w:bCs/>
                <w:sz w:val="24"/>
                <w:szCs w:val="24"/>
                <w:lang w:val="fr-CA"/>
              </w:rPr>
              <w:t xml:space="preserve"> C – N</w:t>
            </w:r>
            <w:r w:rsidR="00D46D89" w:rsidRPr="0072274F">
              <w:rPr>
                <w:b/>
                <w:bCs/>
                <w:sz w:val="24"/>
                <w:szCs w:val="24"/>
                <w:lang w:val="fr-CA"/>
              </w:rPr>
              <w:t xml:space="preserve">oms des personnes qui reçoivent le présent avis de changement de résidence </w:t>
            </w:r>
          </w:p>
        </w:tc>
      </w:tr>
      <w:tr w:rsidR="00386CE8" w:rsidRPr="0072274F" w14:paraId="38DFFA7A" w14:textId="77777777" w:rsidTr="0072274F">
        <w:trPr>
          <w:trHeight w:val="5760"/>
        </w:trPr>
        <w:tc>
          <w:tcPr>
            <w:tcW w:w="10785" w:type="dxa"/>
            <w:gridSpan w:val="6"/>
            <w:tcBorders>
              <w:top w:val="single" w:sz="4" w:space="0" w:color="auto"/>
              <w:left w:val="single" w:sz="12" w:space="0" w:color="auto"/>
              <w:bottom w:val="single" w:sz="12" w:space="0" w:color="auto"/>
              <w:right w:val="single" w:sz="12" w:space="0" w:color="auto"/>
            </w:tcBorders>
            <w:shd w:val="clear" w:color="auto" w:fill="auto"/>
          </w:tcPr>
          <w:p w14:paraId="21EFC816" w14:textId="77777777" w:rsidR="00F05454" w:rsidRPr="0072274F" w:rsidRDefault="00D46D89" w:rsidP="0072274F">
            <w:pPr>
              <w:spacing w:before="120" w:after="120" w:line="240" w:lineRule="auto"/>
              <w:rPr>
                <w:i/>
                <w:sz w:val="24"/>
                <w:szCs w:val="24"/>
                <w:lang w:val="fr-CA"/>
              </w:rPr>
            </w:pPr>
            <w:r w:rsidRPr="0072274F">
              <w:rPr>
                <w:i/>
                <w:sz w:val="24"/>
                <w:szCs w:val="24"/>
                <w:lang w:val="fr-CA"/>
              </w:rPr>
              <w:t xml:space="preserve">Vous devez remettre le présent avis à quiconque est investi de responsabilités parentales à l’égard de l’enfant ou des enfants aux termes d’une ordonnance rendue en vertu de la Loi portant réforme du droit de l’enfance (garde, droit de visite, temps parental et responsabilité décisionnelle). Indiquez les noms de toutes les personnes qui recevront l’avis sur chaque formule. </w:t>
            </w:r>
          </w:p>
          <w:p w14:paraId="06DBB7A8" w14:textId="77777777" w:rsidR="00EE59D4" w:rsidRPr="0072274F" w:rsidRDefault="00EE59D4" w:rsidP="0072274F">
            <w:pPr>
              <w:spacing w:after="0" w:line="240" w:lineRule="auto"/>
              <w:rPr>
                <w:b/>
                <w:bCs/>
                <w:sz w:val="24"/>
                <w:szCs w:val="24"/>
                <w:lang w:val="fr-CA"/>
              </w:rPr>
            </w:pPr>
            <w:r w:rsidRPr="0072274F">
              <w:rPr>
                <w:b/>
                <w:bCs/>
                <w:sz w:val="24"/>
                <w:szCs w:val="24"/>
                <w:lang w:val="fr-CA"/>
              </w:rPr>
              <w:fldChar w:fldCharType="begin">
                <w:ffData>
                  <w:name w:val="Text1"/>
                  <w:enabled/>
                  <w:calcOnExit w:val="0"/>
                  <w:textInput/>
                </w:ffData>
              </w:fldChar>
            </w:r>
            <w:r w:rsidRPr="0072274F">
              <w:rPr>
                <w:b/>
                <w:bCs/>
                <w:sz w:val="24"/>
                <w:szCs w:val="24"/>
                <w:lang w:val="fr-CA"/>
              </w:rPr>
              <w:instrText xml:space="preserve"> FORMTEXT </w:instrText>
            </w:r>
            <w:r w:rsidRPr="0072274F">
              <w:rPr>
                <w:b/>
                <w:bCs/>
                <w:sz w:val="24"/>
                <w:szCs w:val="24"/>
                <w:lang w:val="fr-CA"/>
              </w:rPr>
            </w:r>
            <w:r w:rsidRPr="0072274F">
              <w:rPr>
                <w:b/>
                <w:bCs/>
                <w:sz w:val="24"/>
                <w:szCs w:val="24"/>
                <w:lang w:val="fr-CA"/>
              </w:rPr>
              <w:fldChar w:fldCharType="separate"/>
            </w:r>
            <w:r w:rsidRPr="0072274F">
              <w:rPr>
                <w:b/>
                <w:bCs/>
                <w:noProof/>
                <w:sz w:val="24"/>
                <w:szCs w:val="24"/>
                <w:lang w:val="fr-CA"/>
              </w:rPr>
              <w:t> </w:t>
            </w:r>
            <w:r w:rsidRPr="0072274F">
              <w:rPr>
                <w:b/>
                <w:bCs/>
                <w:noProof/>
                <w:sz w:val="24"/>
                <w:szCs w:val="24"/>
                <w:lang w:val="fr-CA"/>
              </w:rPr>
              <w:t> </w:t>
            </w:r>
            <w:r w:rsidRPr="0072274F">
              <w:rPr>
                <w:b/>
                <w:bCs/>
                <w:noProof/>
                <w:sz w:val="24"/>
                <w:szCs w:val="24"/>
                <w:lang w:val="fr-CA"/>
              </w:rPr>
              <w:t> </w:t>
            </w:r>
            <w:r w:rsidRPr="0072274F">
              <w:rPr>
                <w:b/>
                <w:bCs/>
                <w:noProof/>
                <w:sz w:val="24"/>
                <w:szCs w:val="24"/>
                <w:lang w:val="fr-CA"/>
              </w:rPr>
              <w:t> </w:t>
            </w:r>
            <w:r w:rsidRPr="0072274F">
              <w:rPr>
                <w:b/>
                <w:bCs/>
                <w:noProof/>
                <w:sz w:val="24"/>
                <w:szCs w:val="24"/>
                <w:lang w:val="fr-CA"/>
              </w:rPr>
              <w:t> </w:t>
            </w:r>
            <w:r w:rsidRPr="0072274F">
              <w:rPr>
                <w:b/>
                <w:bCs/>
                <w:sz w:val="24"/>
                <w:szCs w:val="24"/>
                <w:lang w:val="fr-CA"/>
              </w:rPr>
              <w:fldChar w:fldCharType="end"/>
            </w:r>
          </w:p>
          <w:p w14:paraId="36215C55" w14:textId="77777777" w:rsidR="00F05454" w:rsidRPr="0072274F" w:rsidRDefault="00F05454" w:rsidP="0072274F">
            <w:pPr>
              <w:spacing w:after="0" w:line="240" w:lineRule="auto"/>
              <w:rPr>
                <w:i/>
                <w:sz w:val="24"/>
                <w:szCs w:val="24"/>
                <w:lang w:val="fr-CA"/>
              </w:rPr>
            </w:pPr>
          </w:p>
        </w:tc>
      </w:tr>
      <w:tr w:rsidR="00B25BB1" w:rsidRPr="0072274F" w14:paraId="1CBF075F" w14:textId="77777777" w:rsidTr="0072274F">
        <w:trPr>
          <w:trHeight w:val="404"/>
        </w:trPr>
        <w:tc>
          <w:tcPr>
            <w:tcW w:w="10785" w:type="dxa"/>
            <w:gridSpan w:val="6"/>
            <w:tcBorders>
              <w:top w:val="single" w:sz="12" w:space="0" w:color="auto"/>
              <w:left w:val="single" w:sz="12" w:space="0" w:color="auto"/>
              <w:bottom w:val="single" w:sz="4" w:space="0" w:color="auto"/>
              <w:right w:val="single" w:sz="12" w:space="0" w:color="auto"/>
            </w:tcBorders>
            <w:shd w:val="clear" w:color="auto" w:fill="E7E6E6"/>
          </w:tcPr>
          <w:p w14:paraId="0398ECBF" w14:textId="77777777" w:rsidR="003B1504" w:rsidRPr="0072274F" w:rsidRDefault="003B1504" w:rsidP="0072274F">
            <w:pPr>
              <w:spacing w:before="60" w:after="60" w:line="240" w:lineRule="auto"/>
              <w:rPr>
                <w:b/>
                <w:bCs/>
                <w:sz w:val="24"/>
                <w:szCs w:val="24"/>
                <w:lang w:val="fr-CA"/>
              </w:rPr>
            </w:pPr>
            <w:r w:rsidRPr="0072274F">
              <w:rPr>
                <w:b/>
                <w:bCs/>
                <w:sz w:val="24"/>
                <w:szCs w:val="24"/>
                <w:lang w:val="fr-CA"/>
              </w:rPr>
              <w:t>Part</w:t>
            </w:r>
            <w:r w:rsidR="00D46D89" w:rsidRPr="0072274F">
              <w:rPr>
                <w:b/>
                <w:bCs/>
                <w:sz w:val="24"/>
                <w:szCs w:val="24"/>
                <w:lang w:val="fr-CA"/>
              </w:rPr>
              <w:t>ie</w:t>
            </w:r>
            <w:r w:rsidRPr="0072274F">
              <w:rPr>
                <w:b/>
                <w:bCs/>
                <w:sz w:val="24"/>
                <w:szCs w:val="24"/>
                <w:lang w:val="fr-CA"/>
              </w:rPr>
              <w:t xml:space="preserve"> D – </w:t>
            </w:r>
            <w:r w:rsidR="000066F7" w:rsidRPr="0072274F">
              <w:rPr>
                <w:b/>
                <w:bCs/>
                <w:sz w:val="24"/>
                <w:szCs w:val="24"/>
                <w:lang w:val="fr-CA"/>
              </w:rPr>
              <w:t xml:space="preserve">Proposition quant </w:t>
            </w:r>
            <w:r w:rsidR="00527FB5" w:rsidRPr="0072274F">
              <w:rPr>
                <w:b/>
                <w:bCs/>
                <w:sz w:val="24"/>
                <w:szCs w:val="24"/>
                <w:lang w:val="fr-CA"/>
              </w:rPr>
              <w:t>au ré</w:t>
            </w:r>
            <w:r w:rsidR="000066F7" w:rsidRPr="0072274F">
              <w:rPr>
                <w:b/>
                <w:bCs/>
                <w:sz w:val="24"/>
                <w:szCs w:val="24"/>
                <w:lang w:val="fr-CA"/>
              </w:rPr>
              <w:t xml:space="preserve">aménagement éventuel des contacts </w:t>
            </w:r>
          </w:p>
        </w:tc>
      </w:tr>
      <w:tr w:rsidR="003B1504" w:rsidRPr="0072274F" w14:paraId="7747DC40" w14:textId="77777777" w:rsidTr="0072274F">
        <w:tc>
          <w:tcPr>
            <w:tcW w:w="10785" w:type="dxa"/>
            <w:gridSpan w:val="6"/>
            <w:tcBorders>
              <w:top w:val="single" w:sz="4" w:space="0" w:color="auto"/>
              <w:left w:val="single" w:sz="12" w:space="0" w:color="auto"/>
              <w:bottom w:val="single" w:sz="12" w:space="0" w:color="auto"/>
              <w:right w:val="single" w:sz="12" w:space="0" w:color="auto"/>
            </w:tcBorders>
            <w:shd w:val="clear" w:color="auto" w:fill="auto"/>
          </w:tcPr>
          <w:p w14:paraId="678A92E3" w14:textId="77777777" w:rsidR="003B1504" w:rsidRPr="0072274F" w:rsidRDefault="00B525AA" w:rsidP="0072274F">
            <w:pPr>
              <w:spacing w:before="120" w:after="0" w:line="240" w:lineRule="auto"/>
              <w:rPr>
                <w:i/>
                <w:sz w:val="24"/>
                <w:szCs w:val="24"/>
                <w:lang w:val="fr-CA"/>
              </w:rPr>
            </w:pPr>
            <w:r w:rsidRPr="0072274F">
              <w:rPr>
                <w:i/>
                <w:sz w:val="24"/>
                <w:szCs w:val="24"/>
                <w:lang w:val="fr-CA"/>
              </w:rPr>
              <w:t xml:space="preserve">Décrivez votre proposition pour maintenir les contacts après le changement de résidence. Exemples de questions </w:t>
            </w:r>
            <w:r w:rsidR="00DD1030" w:rsidRPr="0072274F">
              <w:rPr>
                <w:i/>
                <w:sz w:val="24"/>
                <w:szCs w:val="24"/>
                <w:lang w:val="fr-CA"/>
              </w:rPr>
              <w:t>à inclure dans la proposition</w:t>
            </w:r>
            <w:r w:rsidRPr="0072274F">
              <w:rPr>
                <w:i/>
                <w:sz w:val="24"/>
                <w:szCs w:val="24"/>
                <w:lang w:val="fr-CA"/>
              </w:rPr>
              <w:t> :</w:t>
            </w:r>
          </w:p>
          <w:p w14:paraId="4A320454" w14:textId="77777777" w:rsidR="00130557" w:rsidRPr="0072274F" w:rsidRDefault="00B525AA" w:rsidP="0072274F">
            <w:pPr>
              <w:numPr>
                <w:ilvl w:val="0"/>
                <w:numId w:val="4"/>
              </w:numPr>
              <w:spacing w:before="60" w:after="0" w:line="240" w:lineRule="auto"/>
              <w:rPr>
                <w:i/>
                <w:sz w:val="24"/>
                <w:szCs w:val="24"/>
                <w:lang w:val="fr-CA"/>
              </w:rPr>
            </w:pPr>
            <w:r w:rsidRPr="0072274F">
              <w:rPr>
                <w:i/>
                <w:sz w:val="24"/>
                <w:szCs w:val="24"/>
                <w:lang w:val="fr-CA"/>
              </w:rPr>
              <w:t>Si l’</w:t>
            </w:r>
            <w:r w:rsidR="000066F7" w:rsidRPr="0072274F">
              <w:rPr>
                <w:i/>
                <w:sz w:val="24"/>
                <w:szCs w:val="24"/>
                <w:lang w:val="fr-CA"/>
              </w:rPr>
              <w:t>aménagement actuel des contacts</w:t>
            </w:r>
            <w:r w:rsidRPr="0072274F">
              <w:rPr>
                <w:i/>
                <w:sz w:val="24"/>
                <w:szCs w:val="24"/>
                <w:lang w:val="fr-CA"/>
              </w:rPr>
              <w:t xml:space="preserve"> va changer après le changement de résidence, quel nouvel </w:t>
            </w:r>
            <w:r w:rsidR="000066F7" w:rsidRPr="0072274F">
              <w:rPr>
                <w:i/>
                <w:sz w:val="24"/>
                <w:szCs w:val="24"/>
                <w:lang w:val="fr-CA"/>
              </w:rPr>
              <w:t>aménagement</w:t>
            </w:r>
            <w:r w:rsidRPr="0072274F">
              <w:rPr>
                <w:i/>
                <w:sz w:val="24"/>
                <w:szCs w:val="24"/>
                <w:lang w:val="fr-CA"/>
              </w:rPr>
              <w:t xml:space="preserve"> proposez-vous? L’emploi du temps des enfants conviendra-t-il à ce</w:t>
            </w:r>
            <w:r w:rsidR="00D0501D" w:rsidRPr="0072274F">
              <w:rPr>
                <w:i/>
                <w:sz w:val="24"/>
                <w:szCs w:val="24"/>
                <w:lang w:val="fr-CA"/>
              </w:rPr>
              <w:t xml:space="preserve"> ré</w:t>
            </w:r>
            <w:r w:rsidR="000066F7" w:rsidRPr="0072274F">
              <w:rPr>
                <w:i/>
                <w:sz w:val="24"/>
                <w:szCs w:val="24"/>
                <w:lang w:val="fr-CA"/>
              </w:rPr>
              <w:t>aménagement</w:t>
            </w:r>
            <w:r w:rsidR="002C53C6" w:rsidRPr="0072274F">
              <w:rPr>
                <w:i/>
                <w:sz w:val="24"/>
                <w:szCs w:val="24"/>
                <w:lang w:val="fr-CA"/>
              </w:rPr>
              <w:t>?</w:t>
            </w:r>
            <w:r w:rsidR="00130557" w:rsidRPr="0072274F">
              <w:rPr>
                <w:i/>
                <w:sz w:val="24"/>
                <w:szCs w:val="24"/>
                <w:lang w:val="fr-CA"/>
              </w:rPr>
              <w:t xml:space="preserve"> </w:t>
            </w:r>
          </w:p>
          <w:p w14:paraId="7BDCD9A3" w14:textId="77777777" w:rsidR="00241916" w:rsidRPr="0072274F" w:rsidRDefault="00B525AA" w:rsidP="0072274F">
            <w:pPr>
              <w:numPr>
                <w:ilvl w:val="0"/>
                <w:numId w:val="4"/>
              </w:numPr>
              <w:spacing w:before="60" w:after="0" w:line="240" w:lineRule="auto"/>
              <w:rPr>
                <w:i/>
                <w:sz w:val="24"/>
                <w:szCs w:val="24"/>
                <w:lang w:val="fr-CA"/>
              </w:rPr>
            </w:pPr>
            <w:r w:rsidRPr="0072274F">
              <w:rPr>
                <w:i/>
                <w:sz w:val="24"/>
                <w:szCs w:val="24"/>
                <w:lang w:val="fr-CA"/>
              </w:rPr>
              <w:t>Y a-t-il d’autres manières de maintenir les contacts après le changement de résidence, par exemple par téléphone ou communication électronique</w:t>
            </w:r>
            <w:r w:rsidR="00130557" w:rsidRPr="0072274F">
              <w:rPr>
                <w:i/>
                <w:sz w:val="24"/>
                <w:szCs w:val="24"/>
                <w:lang w:val="fr-CA"/>
              </w:rPr>
              <w:t>?</w:t>
            </w:r>
          </w:p>
          <w:p w14:paraId="62963B39" w14:textId="77777777" w:rsidR="002C53C6" w:rsidRPr="0072274F" w:rsidRDefault="00B525AA" w:rsidP="0072274F">
            <w:pPr>
              <w:numPr>
                <w:ilvl w:val="0"/>
                <w:numId w:val="4"/>
              </w:numPr>
              <w:spacing w:before="60" w:after="0" w:line="240" w:lineRule="auto"/>
              <w:rPr>
                <w:i/>
                <w:sz w:val="24"/>
                <w:szCs w:val="24"/>
                <w:lang w:val="fr-CA"/>
              </w:rPr>
            </w:pPr>
            <w:r w:rsidRPr="0072274F">
              <w:rPr>
                <w:i/>
                <w:sz w:val="24"/>
                <w:szCs w:val="24"/>
                <w:lang w:val="fr-CA"/>
              </w:rPr>
              <w:t>Les enfants devront-ils se déplacer pour passer du temps avec vous</w:t>
            </w:r>
            <w:r w:rsidR="002C53C6" w:rsidRPr="0072274F">
              <w:rPr>
                <w:i/>
                <w:sz w:val="24"/>
                <w:szCs w:val="24"/>
                <w:lang w:val="fr-CA"/>
              </w:rPr>
              <w:t xml:space="preserve">? </w:t>
            </w:r>
            <w:r w:rsidRPr="0072274F">
              <w:rPr>
                <w:i/>
                <w:sz w:val="24"/>
                <w:szCs w:val="24"/>
                <w:lang w:val="fr-CA"/>
              </w:rPr>
              <w:t xml:space="preserve">Dans l’affirmative, comment se déplaceront-ils et dans quelles conditions </w:t>
            </w:r>
            <w:r w:rsidR="00D27B01" w:rsidRPr="0072274F">
              <w:rPr>
                <w:i/>
                <w:sz w:val="24"/>
                <w:szCs w:val="24"/>
                <w:lang w:val="fr-CA"/>
              </w:rPr>
              <w:t>(</w:t>
            </w:r>
            <w:r w:rsidRPr="0072274F">
              <w:rPr>
                <w:i/>
                <w:sz w:val="24"/>
                <w:szCs w:val="24"/>
                <w:lang w:val="fr-CA"/>
              </w:rPr>
              <w:t>y compris s’ils doivent être accompagnés</w:t>
            </w:r>
            <w:r w:rsidR="00D27B01" w:rsidRPr="0072274F">
              <w:rPr>
                <w:i/>
                <w:sz w:val="24"/>
                <w:szCs w:val="24"/>
                <w:lang w:val="fr-CA"/>
              </w:rPr>
              <w:t>)</w:t>
            </w:r>
            <w:r w:rsidR="002C53C6" w:rsidRPr="0072274F">
              <w:rPr>
                <w:i/>
                <w:sz w:val="24"/>
                <w:szCs w:val="24"/>
                <w:lang w:val="fr-CA"/>
              </w:rPr>
              <w:t xml:space="preserve">? </w:t>
            </w:r>
            <w:r w:rsidRPr="0072274F">
              <w:rPr>
                <w:i/>
                <w:sz w:val="24"/>
                <w:szCs w:val="24"/>
                <w:lang w:val="fr-CA"/>
              </w:rPr>
              <w:t>Quel serait le coût estimatif des déplacements</w:t>
            </w:r>
            <w:r w:rsidR="002C53C6" w:rsidRPr="0072274F">
              <w:rPr>
                <w:i/>
                <w:sz w:val="24"/>
                <w:szCs w:val="24"/>
                <w:lang w:val="fr-CA"/>
              </w:rPr>
              <w:t xml:space="preserve">? </w:t>
            </w:r>
            <w:r w:rsidRPr="0072274F">
              <w:rPr>
                <w:i/>
                <w:sz w:val="24"/>
                <w:szCs w:val="24"/>
                <w:lang w:val="fr-CA"/>
              </w:rPr>
              <w:t>Qui prendra en charge ce</w:t>
            </w:r>
            <w:r w:rsidR="006C50EA" w:rsidRPr="0072274F">
              <w:rPr>
                <w:i/>
                <w:sz w:val="24"/>
                <w:szCs w:val="24"/>
                <w:lang w:val="fr-CA"/>
              </w:rPr>
              <w:t>s frais</w:t>
            </w:r>
            <w:r w:rsidR="002C53C6" w:rsidRPr="0072274F">
              <w:rPr>
                <w:i/>
                <w:sz w:val="24"/>
                <w:szCs w:val="24"/>
                <w:lang w:val="fr-CA"/>
              </w:rPr>
              <w:t xml:space="preserve">? </w:t>
            </w:r>
            <w:r w:rsidRPr="0072274F">
              <w:rPr>
                <w:i/>
                <w:sz w:val="24"/>
                <w:szCs w:val="24"/>
                <w:lang w:val="fr-CA"/>
              </w:rPr>
              <w:t>Qui accompagnera les enfants et qui assumera les frais de cette personne</w:t>
            </w:r>
            <w:r w:rsidR="002C53C6" w:rsidRPr="0072274F">
              <w:rPr>
                <w:i/>
                <w:sz w:val="24"/>
                <w:szCs w:val="24"/>
                <w:lang w:val="fr-CA"/>
              </w:rPr>
              <w:t xml:space="preserve">? </w:t>
            </w:r>
            <w:r w:rsidRPr="0072274F">
              <w:rPr>
                <w:i/>
                <w:sz w:val="24"/>
                <w:szCs w:val="24"/>
                <w:lang w:val="fr-CA"/>
              </w:rPr>
              <w:t>Qui organisera le déplacement des enfants</w:t>
            </w:r>
            <w:r w:rsidR="002C53C6" w:rsidRPr="0072274F">
              <w:rPr>
                <w:i/>
                <w:sz w:val="24"/>
                <w:szCs w:val="24"/>
                <w:lang w:val="fr-CA"/>
              </w:rPr>
              <w:t>?</w:t>
            </w:r>
          </w:p>
          <w:p w14:paraId="386AE109" w14:textId="77777777" w:rsidR="007468F0" w:rsidRPr="0072274F" w:rsidRDefault="007468F0" w:rsidP="0072274F">
            <w:pPr>
              <w:tabs>
                <w:tab w:val="left" w:pos="5950"/>
              </w:tabs>
              <w:spacing w:after="0" w:line="240" w:lineRule="auto"/>
              <w:rPr>
                <w:sz w:val="24"/>
                <w:szCs w:val="24"/>
                <w:lang w:val="fr-CA"/>
              </w:rPr>
            </w:pPr>
          </w:p>
        </w:tc>
      </w:tr>
      <w:tr w:rsidR="003B1504" w:rsidRPr="0072274F" w14:paraId="2B42A649" w14:textId="77777777" w:rsidTr="0072274F">
        <w:trPr>
          <w:trHeight w:val="5832"/>
        </w:trPr>
        <w:tc>
          <w:tcPr>
            <w:tcW w:w="10785" w:type="dxa"/>
            <w:gridSpan w:val="6"/>
            <w:tcBorders>
              <w:top w:val="single" w:sz="12" w:space="0" w:color="auto"/>
              <w:left w:val="single" w:sz="12" w:space="0" w:color="auto"/>
              <w:bottom w:val="single" w:sz="12" w:space="0" w:color="auto"/>
              <w:right w:val="single" w:sz="12" w:space="0" w:color="auto"/>
            </w:tcBorders>
            <w:shd w:val="clear" w:color="auto" w:fill="auto"/>
          </w:tcPr>
          <w:p w14:paraId="1AD9761E" w14:textId="77777777" w:rsidR="003B1504" w:rsidRPr="0072274F" w:rsidRDefault="000066F7" w:rsidP="0072274F">
            <w:pPr>
              <w:spacing w:before="60" w:after="120" w:line="240" w:lineRule="auto"/>
              <w:rPr>
                <w:b/>
                <w:bCs/>
                <w:sz w:val="24"/>
                <w:szCs w:val="24"/>
                <w:lang w:val="fr-CA"/>
              </w:rPr>
            </w:pPr>
            <w:r w:rsidRPr="0072274F">
              <w:rPr>
                <w:b/>
                <w:bCs/>
                <w:sz w:val="24"/>
                <w:szCs w:val="24"/>
                <w:lang w:val="fr-CA"/>
              </w:rPr>
              <w:lastRenderedPageBreak/>
              <w:t>Proposition</w:t>
            </w:r>
            <w:r w:rsidR="00D46D89" w:rsidRPr="0072274F">
              <w:rPr>
                <w:b/>
                <w:bCs/>
                <w:sz w:val="24"/>
                <w:szCs w:val="24"/>
                <w:lang w:val="fr-CA"/>
              </w:rPr>
              <w:t xml:space="preserve"> </w:t>
            </w:r>
            <w:r w:rsidR="00762E6D" w:rsidRPr="0072274F">
              <w:rPr>
                <w:b/>
                <w:bCs/>
                <w:sz w:val="24"/>
                <w:szCs w:val="24"/>
                <w:lang w:val="fr-CA"/>
              </w:rPr>
              <w:t>:</w:t>
            </w:r>
          </w:p>
          <w:p w14:paraId="239521E9" w14:textId="77777777" w:rsidR="003B1504" w:rsidRPr="0072274F" w:rsidRDefault="00F05454" w:rsidP="0072274F">
            <w:pPr>
              <w:spacing w:after="0" w:line="240" w:lineRule="auto"/>
              <w:rPr>
                <w:sz w:val="24"/>
                <w:szCs w:val="24"/>
                <w:lang w:val="fr-CA"/>
              </w:rPr>
            </w:pPr>
            <w:r w:rsidRPr="0072274F">
              <w:rPr>
                <w:b/>
                <w:bCs/>
                <w:sz w:val="24"/>
                <w:szCs w:val="24"/>
                <w:lang w:val="fr-CA"/>
              </w:rPr>
              <w:fldChar w:fldCharType="begin">
                <w:ffData>
                  <w:name w:val="Text1"/>
                  <w:enabled/>
                  <w:calcOnExit w:val="0"/>
                  <w:textInput/>
                </w:ffData>
              </w:fldChar>
            </w:r>
            <w:r w:rsidRPr="0072274F">
              <w:rPr>
                <w:b/>
                <w:bCs/>
                <w:sz w:val="24"/>
                <w:szCs w:val="24"/>
                <w:lang w:val="fr-CA"/>
              </w:rPr>
              <w:instrText xml:space="preserve"> FORMTEXT </w:instrText>
            </w:r>
            <w:r w:rsidRPr="0072274F">
              <w:rPr>
                <w:b/>
                <w:bCs/>
                <w:sz w:val="24"/>
                <w:szCs w:val="24"/>
                <w:lang w:val="fr-CA"/>
              </w:rPr>
            </w:r>
            <w:r w:rsidRPr="0072274F">
              <w:rPr>
                <w:b/>
                <w:bCs/>
                <w:sz w:val="24"/>
                <w:szCs w:val="24"/>
                <w:lang w:val="fr-CA"/>
              </w:rPr>
              <w:fldChar w:fldCharType="separate"/>
            </w:r>
            <w:r w:rsidRPr="0072274F">
              <w:rPr>
                <w:b/>
                <w:bCs/>
                <w:noProof/>
                <w:sz w:val="24"/>
                <w:szCs w:val="24"/>
                <w:lang w:val="fr-CA"/>
              </w:rPr>
              <w:t> </w:t>
            </w:r>
            <w:r w:rsidRPr="0072274F">
              <w:rPr>
                <w:b/>
                <w:bCs/>
                <w:noProof/>
                <w:sz w:val="24"/>
                <w:szCs w:val="24"/>
                <w:lang w:val="fr-CA"/>
              </w:rPr>
              <w:t> </w:t>
            </w:r>
            <w:r w:rsidRPr="0072274F">
              <w:rPr>
                <w:b/>
                <w:bCs/>
                <w:noProof/>
                <w:sz w:val="24"/>
                <w:szCs w:val="24"/>
                <w:lang w:val="fr-CA"/>
              </w:rPr>
              <w:t> </w:t>
            </w:r>
            <w:r w:rsidRPr="0072274F">
              <w:rPr>
                <w:b/>
                <w:bCs/>
                <w:noProof/>
                <w:sz w:val="24"/>
                <w:szCs w:val="24"/>
                <w:lang w:val="fr-CA"/>
              </w:rPr>
              <w:t> </w:t>
            </w:r>
            <w:r w:rsidRPr="0072274F">
              <w:rPr>
                <w:b/>
                <w:bCs/>
                <w:noProof/>
                <w:sz w:val="24"/>
                <w:szCs w:val="24"/>
                <w:lang w:val="fr-CA"/>
              </w:rPr>
              <w:t> </w:t>
            </w:r>
            <w:r w:rsidRPr="0072274F">
              <w:rPr>
                <w:b/>
                <w:bCs/>
                <w:sz w:val="24"/>
                <w:szCs w:val="24"/>
                <w:lang w:val="fr-CA"/>
              </w:rPr>
              <w:fldChar w:fldCharType="end"/>
            </w:r>
          </w:p>
        </w:tc>
      </w:tr>
      <w:tr w:rsidR="00B25BB1" w:rsidRPr="0072274F" w14:paraId="7FC2DCEB" w14:textId="77777777" w:rsidTr="0072274F">
        <w:tc>
          <w:tcPr>
            <w:tcW w:w="10785" w:type="dxa"/>
            <w:gridSpan w:val="6"/>
            <w:tcBorders>
              <w:top w:val="single" w:sz="12" w:space="0" w:color="auto"/>
              <w:left w:val="single" w:sz="12" w:space="0" w:color="auto"/>
              <w:bottom w:val="single" w:sz="4" w:space="0" w:color="auto"/>
              <w:right w:val="single" w:sz="12" w:space="0" w:color="auto"/>
            </w:tcBorders>
            <w:shd w:val="clear" w:color="auto" w:fill="E7E6E6"/>
          </w:tcPr>
          <w:p w14:paraId="36F212AA" w14:textId="77777777" w:rsidR="003B1504" w:rsidRPr="0072274F" w:rsidRDefault="003E17E0" w:rsidP="0072274F">
            <w:pPr>
              <w:spacing w:before="60" w:after="60" w:line="240" w:lineRule="auto"/>
              <w:rPr>
                <w:b/>
                <w:sz w:val="24"/>
                <w:szCs w:val="24"/>
                <w:lang w:val="fr-CA"/>
              </w:rPr>
            </w:pPr>
            <w:r w:rsidRPr="0072274F">
              <w:rPr>
                <w:b/>
                <w:sz w:val="24"/>
                <w:szCs w:val="24"/>
                <w:lang w:val="fr-CA"/>
              </w:rPr>
              <w:t>Part</w:t>
            </w:r>
            <w:r w:rsidR="00B525AA" w:rsidRPr="0072274F">
              <w:rPr>
                <w:b/>
                <w:sz w:val="24"/>
                <w:szCs w:val="24"/>
                <w:lang w:val="fr-CA"/>
              </w:rPr>
              <w:t xml:space="preserve">ie </w:t>
            </w:r>
            <w:r w:rsidRPr="0072274F">
              <w:rPr>
                <w:b/>
                <w:sz w:val="24"/>
                <w:szCs w:val="24"/>
                <w:lang w:val="fr-CA"/>
              </w:rPr>
              <w:t>E</w:t>
            </w:r>
            <w:r w:rsidR="003B1504" w:rsidRPr="0072274F">
              <w:rPr>
                <w:b/>
                <w:sz w:val="24"/>
                <w:szCs w:val="24"/>
                <w:lang w:val="fr-CA"/>
              </w:rPr>
              <w:t xml:space="preserve"> – </w:t>
            </w:r>
            <w:r w:rsidR="00126FC5" w:rsidRPr="0072274F">
              <w:rPr>
                <w:b/>
                <w:sz w:val="24"/>
                <w:szCs w:val="24"/>
                <w:lang w:val="fr-CA"/>
              </w:rPr>
              <w:t>Pièces jointes</w:t>
            </w:r>
            <w:r w:rsidR="001F322F" w:rsidRPr="0072274F">
              <w:rPr>
                <w:b/>
                <w:sz w:val="24"/>
                <w:szCs w:val="24"/>
                <w:lang w:val="fr-CA"/>
              </w:rPr>
              <w:t xml:space="preserve"> (</w:t>
            </w:r>
            <w:r w:rsidR="00126FC5" w:rsidRPr="0072274F">
              <w:rPr>
                <w:b/>
                <w:sz w:val="24"/>
                <w:szCs w:val="24"/>
                <w:lang w:val="fr-CA"/>
              </w:rPr>
              <w:t>facultatif</w:t>
            </w:r>
            <w:r w:rsidR="001F322F" w:rsidRPr="0072274F">
              <w:rPr>
                <w:b/>
                <w:sz w:val="24"/>
                <w:szCs w:val="24"/>
                <w:lang w:val="fr-CA"/>
              </w:rPr>
              <w:t>)</w:t>
            </w:r>
          </w:p>
        </w:tc>
      </w:tr>
      <w:tr w:rsidR="003B1504" w:rsidRPr="0072274F" w14:paraId="1C7AB775" w14:textId="77777777" w:rsidTr="0072274F">
        <w:tc>
          <w:tcPr>
            <w:tcW w:w="10785" w:type="dxa"/>
            <w:gridSpan w:val="6"/>
            <w:tcBorders>
              <w:top w:val="single" w:sz="4" w:space="0" w:color="auto"/>
              <w:left w:val="single" w:sz="12" w:space="0" w:color="auto"/>
              <w:bottom w:val="single" w:sz="12" w:space="0" w:color="auto"/>
              <w:right w:val="single" w:sz="12" w:space="0" w:color="auto"/>
            </w:tcBorders>
            <w:shd w:val="clear" w:color="auto" w:fill="auto"/>
          </w:tcPr>
          <w:p w14:paraId="71A2296A" w14:textId="77777777" w:rsidR="003B1504" w:rsidRPr="0072274F" w:rsidRDefault="003B1504" w:rsidP="0072274F">
            <w:pPr>
              <w:spacing w:before="120" w:after="0" w:line="240" w:lineRule="auto"/>
              <w:rPr>
                <w:i/>
                <w:sz w:val="24"/>
                <w:szCs w:val="24"/>
                <w:lang w:val="fr-CA"/>
              </w:rPr>
            </w:pPr>
            <w:r w:rsidRPr="0072274F">
              <w:rPr>
                <w:i/>
                <w:sz w:val="24"/>
                <w:szCs w:val="24"/>
                <w:lang w:val="fr-CA"/>
              </w:rPr>
              <w:t>Indi</w:t>
            </w:r>
            <w:r w:rsidR="00126FC5" w:rsidRPr="0072274F">
              <w:rPr>
                <w:i/>
                <w:sz w:val="24"/>
                <w:szCs w:val="24"/>
                <w:lang w:val="fr-CA"/>
              </w:rPr>
              <w:t>quez si vous avez annexé l’un ou l’autre des documents ci-dessous au présent avis. Il n’est pas obligatoire de joindre ces documents</w:t>
            </w:r>
            <w:r w:rsidRPr="0072274F">
              <w:rPr>
                <w:i/>
                <w:sz w:val="24"/>
                <w:szCs w:val="24"/>
                <w:lang w:val="fr-CA"/>
              </w:rPr>
              <w:t>.</w:t>
            </w:r>
          </w:p>
          <w:p w14:paraId="751BC60F" w14:textId="77777777" w:rsidR="003B1504" w:rsidRPr="0072274F" w:rsidRDefault="00F12129" w:rsidP="0072274F">
            <w:pPr>
              <w:numPr>
                <w:ilvl w:val="0"/>
                <w:numId w:val="5"/>
              </w:numPr>
              <w:spacing w:before="120" w:after="0" w:line="240" w:lineRule="auto"/>
              <w:rPr>
                <w:sz w:val="24"/>
                <w:szCs w:val="24"/>
                <w:lang w:val="fr-CA"/>
              </w:rPr>
            </w:pPr>
            <w:r w:rsidRPr="0072274F">
              <w:rPr>
                <w:sz w:val="24"/>
                <w:szCs w:val="24"/>
                <w:lang w:val="fr-CA"/>
              </w:rPr>
              <w:fldChar w:fldCharType="begin">
                <w:ffData>
                  <w:name w:val="Check2"/>
                  <w:enabled/>
                  <w:calcOnExit w:val="0"/>
                  <w:checkBox>
                    <w:sizeAuto/>
                    <w:default w:val="0"/>
                  </w:checkBox>
                </w:ffData>
              </w:fldChar>
            </w:r>
            <w:r w:rsidRPr="0072274F">
              <w:rPr>
                <w:sz w:val="24"/>
                <w:szCs w:val="24"/>
                <w:lang w:val="fr-CA"/>
              </w:rPr>
              <w:instrText xml:space="preserve"> FORMCHECKBOX </w:instrText>
            </w:r>
            <w:r w:rsidR="009E38D3" w:rsidRPr="0072274F">
              <w:rPr>
                <w:sz w:val="24"/>
                <w:szCs w:val="24"/>
                <w:lang w:val="fr-CA"/>
              </w:rPr>
            </w:r>
            <w:r w:rsidR="009E38D3" w:rsidRPr="0072274F">
              <w:rPr>
                <w:sz w:val="24"/>
                <w:szCs w:val="24"/>
                <w:lang w:val="fr-CA"/>
              </w:rPr>
              <w:fldChar w:fldCharType="separate"/>
            </w:r>
            <w:r w:rsidRPr="0072274F">
              <w:rPr>
                <w:sz w:val="24"/>
                <w:szCs w:val="24"/>
                <w:lang w:val="fr-CA"/>
              </w:rPr>
              <w:fldChar w:fldCharType="end"/>
            </w:r>
            <w:r w:rsidRPr="0072274F">
              <w:rPr>
                <w:sz w:val="24"/>
                <w:szCs w:val="24"/>
                <w:lang w:val="fr-CA"/>
              </w:rPr>
              <w:t xml:space="preserve">  </w:t>
            </w:r>
            <w:r w:rsidR="00126FC5" w:rsidRPr="0072274F">
              <w:rPr>
                <w:sz w:val="24"/>
                <w:szCs w:val="24"/>
                <w:lang w:val="fr-CA"/>
              </w:rPr>
              <w:t>Une copie de l’ordonnance de contact</w:t>
            </w:r>
          </w:p>
          <w:p w14:paraId="458A25B6" w14:textId="77777777" w:rsidR="003B1504" w:rsidRPr="0072274F" w:rsidRDefault="00F12129" w:rsidP="0072274F">
            <w:pPr>
              <w:numPr>
                <w:ilvl w:val="0"/>
                <w:numId w:val="5"/>
              </w:numPr>
              <w:spacing w:before="120" w:after="0" w:line="240" w:lineRule="auto"/>
              <w:rPr>
                <w:sz w:val="24"/>
                <w:szCs w:val="24"/>
                <w:lang w:val="fr-CA"/>
              </w:rPr>
            </w:pPr>
            <w:r w:rsidRPr="0072274F">
              <w:rPr>
                <w:sz w:val="24"/>
                <w:szCs w:val="24"/>
                <w:lang w:val="fr-CA"/>
              </w:rPr>
              <w:fldChar w:fldCharType="begin">
                <w:ffData>
                  <w:name w:val="Check2"/>
                  <w:enabled/>
                  <w:calcOnExit w:val="0"/>
                  <w:checkBox>
                    <w:sizeAuto/>
                    <w:default w:val="0"/>
                  </w:checkBox>
                </w:ffData>
              </w:fldChar>
            </w:r>
            <w:r w:rsidRPr="0072274F">
              <w:rPr>
                <w:sz w:val="24"/>
                <w:szCs w:val="24"/>
                <w:lang w:val="fr-CA"/>
              </w:rPr>
              <w:instrText xml:space="preserve"> FORMCHECKBOX </w:instrText>
            </w:r>
            <w:r w:rsidR="009E38D3" w:rsidRPr="0072274F">
              <w:rPr>
                <w:sz w:val="24"/>
                <w:szCs w:val="24"/>
                <w:lang w:val="fr-CA"/>
              </w:rPr>
            </w:r>
            <w:r w:rsidR="009E38D3" w:rsidRPr="0072274F">
              <w:rPr>
                <w:sz w:val="24"/>
                <w:szCs w:val="24"/>
                <w:lang w:val="fr-CA"/>
              </w:rPr>
              <w:fldChar w:fldCharType="separate"/>
            </w:r>
            <w:r w:rsidRPr="0072274F">
              <w:rPr>
                <w:sz w:val="24"/>
                <w:szCs w:val="24"/>
                <w:lang w:val="fr-CA"/>
              </w:rPr>
              <w:fldChar w:fldCharType="end"/>
            </w:r>
            <w:r w:rsidRPr="0072274F">
              <w:rPr>
                <w:sz w:val="24"/>
                <w:szCs w:val="24"/>
                <w:lang w:val="fr-CA"/>
              </w:rPr>
              <w:t xml:space="preserve"> </w:t>
            </w:r>
            <w:r w:rsidR="00126FC5" w:rsidRPr="0072274F">
              <w:rPr>
                <w:sz w:val="24"/>
                <w:szCs w:val="24"/>
                <w:lang w:val="fr-CA"/>
              </w:rPr>
              <w:t xml:space="preserve"> Une description de l’</w:t>
            </w:r>
            <w:r w:rsidR="00527FB5" w:rsidRPr="0072274F">
              <w:rPr>
                <w:sz w:val="24"/>
                <w:szCs w:val="24"/>
                <w:lang w:val="fr-CA"/>
              </w:rPr>
              <w:t>aménagement</w:t>
            </w:r>
            <w:r w:rsidR="00126FC5" w:rsidRPr="0072274F">
              <w:rPr>
                <w:sz w:val="24"/>
                <w:szCs w:val="24"/>
                <w:lang w:val="fr-CA"/>
              </w:rPr>
              <w:t xml:space="preserve"> actuel de</w:t>
            </w:r>
            <w:r w:rsidR="002216B6" w:rsidRPr="0072274F">
              <w:rPr>
                <w:sz w:val="24"/>
                <w:szCs w:val="24"/>
                <w:lang w:val="fr-CA"/>
              </w:rPr>
              <w:t>s</w:t>
            </w:r>
            <w:r w:rsidR="00126FC5" w:rsidRPr="0072274F">
              <w:rPr>
                <w:sz w:val="24"/>
                <w:szCs w:val="24"/>
                <w:lang w:val="fr-CA"/>
              </w:rPr>
              <w:t xml:space="preserve"> contact</w:t>
            </w:r>
            <w:r w:rsidR="002216B6" w:rsidRPr="0072274F">
              <w:rPr>
                <w:sz w:val="24"/>
                <w:szCs w:val="24"/>
                <w:lang w:val="fr-CA"/>
              </w:rPr>
              <w:t>s</w:t>
            </w:r>
            <w:r w:rsidR="00A0188B" w:rsidRPr="0072274F">
              <w:rPr>
                <w:sz w:val="24"/>
                <w:szCs w:val="24"/>
                <w:lang w:val="fr-CA"/>
              </w:rPr>
              <w:t xml:space="preserve"> </w:t>
            </w:r>
            <w:r w:rsidR="002C53C6" w:rsidRPr="0072274F">
              <w:rPr>
                <w:sz w:val="24"/>
                <w:szCs w:val="24"/>
                <w:lang w:val="fr-CA"/>
              </w:rPr>
              <w:t>(</w:t>
            </w:r>
            <w:r w:rsidR="00126FC5" w:rsidRPr="0072274F">
              <w:rPr>
                <w:sz w:val="24"/>
                <w:szCs w:val="24"/>
                <w:lang w:val="fr-CA"/>
              </w:rPr>
              <w:t>sur une page distincte</w:t>
            </w:r>
            <w:r w:rsidR="002C53C6" w:rsidRPr="0072274F">
              <w:rPr>
                <w:sz w:val="24"/>
                <w:szCs w:val="24"/>
                <w:lang w:val="fr-CA"/>
              </w:rPr>
              <w:t>)</w:t>
            </w:r>
          </w:p>
          <w:p w14:paraId="5FD57F1F" w14:textId="77777777" w:rsidR="003B1504" w:rsidRPr="0072274F" w:rsidRDefault="00F12129" w:rsidP="0072274F">
            <w:pPr>
              <w:numPr>
                <w:ilvl w:val="0"/>
                <w:numId w:val="5"/>
              </w:numPr>
              <w:spacing w:before="120" w:after="120" w:line="240" w:lineRule="auto"/>
              <w:rPr>
                <w:sz w:val="24"/>
                <w:szCs w:val="24"/>
                <w:lang w:val="fr-CA"/>
              </w:rPr>
            </w:pPr>
            <w:r w:rsidRPr="0072274F">
              <w:rPr>
                <w:sz w:val="24"/>
                <w:szCs w:val="24"/>
                <w:lang w:val="fr-CA"/>
              </w:rPr>
              <w:fldChar w:fldCharType="begin">
                <w:ffData>
                  <w:name w:val="Check2"/>
                  <w:enabled/>
                  <w:calcOnExit w:val="0"/>
                  <w:checkBox>
                    <w:sizeAuto/>
                    <w:default w:val="0"/>
                  </w:checkBox>
                </w:ffData>
              </w:fldChar>
            </w:r>
            <w:r w:rsidRPr="0072274F">
              <w:rPr>
                <w:sz w:val="24"/>
                <w:szCs w:val="24"/>
                <w:lang w:val="fr-CA"/>
              </w:rPr>
              <w:instrText xml:space="preserve"> FORMCHECKBOX </w:instrText>
            </w:r>
            <w:r w:rsidR="009E38D3" w:rsidRPr="0072274F">
              <w:rPr>
                <w:sz w:val="24"/>
                <w:szCs w:val="24"/>
                <w:lang w:val="fr-CA"/>
              </w:rPr>
            </w:r>
            <w:r w:rsidR="009E38D3" w:rsidRPr="0072274F">
              <w:rPr>
                <w:sz w:val="24"/>
                <w:szCs w:val="24"/>
                <w:lang w:val="fr-CA"/>
              </w:rPr>
              <w:fldChar w:fldCharType="separate"/>
            </w:r>
            <w:r w:rsidRPr="0072274F">
              <w:rPr>
                <w:sz w:val="24"/>
                <w:szCs w:val="24"/>
                <w:lang w:val="fr-CA"/>
              </w:rPr>
              <w:fldChar w:fldCharType="end"/>
            </w:r>
            <w:r w:rsidRPr="0072274F">
              <w:rPr>
                <w:sz w:val="24"/>
                <w:szCs w:val="24"/>
                <w:lang w:val="fr-CA"/>
              </w:rPr>
              <w:t xml:space="preserve">  </w:t>
            </w:r>
            <w:r w:rsidR="00126FC5" w:rsidRPr="0072274F">
              <w:rPr>
                <w:sz w:val="24"/>
                <w:szCs w:val="24"/>
                <w:lang w:val="fr-CA"/>
              </w:rPr>
              <w:t>Autre</w:t>
            </w:r>
            <w:r w:rsidR="000F7606" w:rsidRPr="0072274F">
              <w:rPr>
                <w:sz w:val="24"/>
                <w:szCs w:val="24"/>
                <w:lang w:val="fr-CA"/>
              </w:rPr>
              <w:t xml:space="preserve"> – </w:t>
            </w:r>
            <w:r w:rsidR="00126FC5" w:rsidRPr="0072274F">
              <w:rPr>
                <w:sz w:val="24"/>
                <w:szCs w:val="24"/>
                <w:lang w:val="fr-CA"/>
              </w:rPr>
              <w:t xml:space="preserve">précisez </w:t>
            </w:r>
            <w:r w:rsidR="000F7606" w:rsidRPr="0072274F">
              <w:rPr>
                <w:sz w:val="24"/>
                <w:szCs w:val="24"/>
                <w:lang w:val="fr-CA"/>
              </w:rPr>
              <w:t xml:space="preserve">: </w:t>
            </w:r>
          </w:p>
        </w:tc>
      </w:tr>
      <w:tr w:rsidR="00F12129" w:rsidRPr="0072274F" w14:paraId="7394E820" w14:textId="77777777" w:rsidTr="0072274F">
        <w:tc>
          <w:tcPr>
            <w:tcW w:w="10785" w:type="dxa"/>
            <w:gridSpan w:val="6"/>
            <w:tcBorders>
              <w:top w:val="single" w:sz="12" w:space="0" w:color="auto"/>
              <w:left w:val="single" w:sz="12" w:space="0" w:color="auto"/>
              <w:right w:val="single" w:sz="12" w:space="0" w:color="auto"/>
            </w:tcBorders>
            <w:shd w:val="pct10" w:color="auto" w:fill="auto"/>
          </w:tcPr>
          <w:p w14:paraId="2ADCCC43" w14:textId="77777777" w:rsidR="00F12129" w:rsidRPr="0072274F" w:rsidRDefault="00F12129" w:rsidP="0072274F">
            <w:pPr>
              <w:spacing w:before="60" w:after="60" w:line="240" w:lineRule="auto"/>
              <w:rPr>
                <w:sz w:val="24"/>
                <w:szCs w:val="24"/>
                <w:lang w:val="fr-CA"/>
              </w:rPr>
            </w:pPr>
            <w:r w:rsidRPr="0072274F">
              <w:rPr>
                <w:b/>
                <w:sz w:val="24"/>
                <w:szCs w:val="24"/>
                <w:lang w:val="fr-CA"/>
              </w:rPr>
              <w:t>Part</w:t>
            </w:r>
            <w:r w:rsidR="00126FC5" w:rsidRPr="0072274F">
              <w:rPr>
                <w:b/>
                <w:sz w:val="24"/>
                <w:szCs w:val="24"/>
                <w:lang w:val="fr-CA"/>
              </w:rPr>
              <w:t>ie</w:t>
            </w:r>
            <w:r w:rsidRPr="0072274F">
              <w:rPr>
                <w:b/>
                <w:sz w:val="24"/>
                <w:szCs w:val="24"/>
                <w:lang w:val="fr-CA"/>
              </w:rPr>
              <w:t xml:space="preserve"> F – Signature </w:t>
            </w:r>
            <w:r w:rsidR="00126FC5" w:rsidRPr="0072274F">
              <w:rPr>
                <w:b/>
                <w:sz w:val="24"/>
                <w:szCs w:val="24"/>
                <w:lang w:val="fr-CA"/>
              </w:rPr>
              <w:t>de la personne qui donne l’avis</w:t>
            </w:r>
          </w:p>
        </w:tc>
      </w:tr>
      <w:tr w:rsidR="00B25BB1" w:rsidRPr="0072274F" w14:paraId="770752AC" w14:textId="77777777" w:rsidTr="0072274F">
        <w:trPr>
          <w:trHeight w:val="1440"/>
        </w:trPr>
        <w:tc>
          <w:tcPr>
            <w:tcW w:w="255" w:type="dxa"/>
            <w:tcBorders>
              <w:top w:val="single" w:sz="4" w:space="0" w:color="auto"/>
              <w:left w:val="single" w:sz="12" w:space="0" w:color="auto"/>
            </w:tcBorders>
            <w:shd w:val="clear" w:color="auto" w:fill="auto"/>
          </w:tcPr>
          <w:p w14:paraId="3299FFE6" w14:textId="77777777" w:rsidR="00F12129" w:rsidRPr="0072274F" w:rsidRDefault="00F12129" w:rsidP="0072274F">
            <w:pPr>
              <w:pStyle w:val="ListParagraph"/>
              <w:spacing w:after="0" w:line="240" w:lineRule="auto"/>
              <w:rPr>
                <w:sz w:val="24"/>
                <w:szCs w:val="24"/>
                <w:lang w:val="fr-CA"/>
              </w:rPr>
            </w:pPr>
          </w:p>
        </w:tc>
        <w:tc>
          <w:tcPr>
            <w:tcW w:w="6003" w:type="dxa"/>
            <w:gridSpan w:val="2"/>
            <w:tcBorders>
              <w:top w:val="single" w:sz="4" w:space="0" w:color="auto"/>
              <w:bottom w:val="single" w:sz="4" w:space="0" w:color="auto"/>
            </w:tcBorders>
            <w:shd w:val="clear" w:color="auto" w:fill="auto"/>
          </w:tcPr>
          <w:p w14:paraId="58FAE029" w14:textId="77777777" w:rsidR="00F12129" w:rsidRPr="0072274F" w:rsidRDefault="00F12129" w:rsidP="0072274F">
            <w:pPr>
              <w:spacing w:after="0" w:line="240" w:lineRule="auto"/>
              <w:rPr>
                <w:b/>
                <w:bCs/>
                <w:sz w:val="24"/>
                <w:szCs w:val="24"/>
                <w:lang w:val="fr-CA"/>
              </w:rPr>
            </w:pPr>
          </w:p>
        </w:tc>
        <w:tc>
          <w:tcPr>
            <w:tcW w:w="342" w:type="dxa"/>
            <w:tcBorders>
              <w:top w:val="single" w:sz="4" w:space="0" w:color="auto"/>
            </w:tcBorders>
            <w:shd w:val="clear" w:color="auto" w:fill="auto"/>
          </w:tcPr>
          <w:p w14:paraId="2B767B48" w14:textId="77777777" w:rsidR="00F12129" w:rsidRPr="0072274F" w:rsidRDefault="00F12129" w:rsidP="0072274F">
            <w:pPr>
              <w:spacing w:after="0" w:line="240" w:lineRule="auto"/>
              <w:rPr>
                <w:sz w:val="24"/>
                <w:szCs w:val="24"/>
                <w:lang w:val="fr-CA"/>
              </w:rPr>
            </w:pPr>
          </w:p>
        </w:tc>
        <w:tc>
          <w:tcPr>
            <w:tcW w:w="3942" w:type="dxa"/>
            <w:tcBorders>
              <w:top w:val="single" w:sz="4" w:space="0" w:color="auto"/>
              <w:bottom w:val="single" w:sz="4" w:space="0" w:color="auto"/>
            </w:tcBorders>
            <w:shd w:val="clear" w:color="auto" w:fill="auto"/>
          </w:tcPr>
          <w:p w14:paraId="7B6452B1" w14:textId="77777777" w:rsidR="00F12129" w:rsidRPr="0072274F" w:rsidRDefault="00F12129" w:rsidP="0072274F">
            <w:pPr>
              <w:spacing w:before="120" w:after="120" w:line="240" w:lineRule="auto"/>
              <w:rPr>
                <w:sz w:val="24"/>
                <w:szCs w:val="24"/>
                <w:lang w:val="fr-CA"/>
              </w:rPr>
            </w:pPr>
          </w:p>
        </w:tc>
        <w:tc>
          <w:tcPr>
            <w:tcW w:w="243" w:type="dxa"/>
            <w:tcBorders>
              <w:top w:val="single" w:sz="4" w:space="0" w:color="auto"/>
              <w:right w:val="single" w:sz="12" w:space="0" w:color="auto"/>
            </w:tcBorders>
            <w:shd w:val="clear" w:color="auto" w:fill="auto"/>
          </w:tcPr>
          <w:p w14:paraId="52C552D3" w14:textId="77777777" w:rsidR="00F12129" w:rsidRPr="0072274F" w:rsidRDefault="00F12129" w:rsidP="0072274F">
            <w:pPr>
              <w:spacing w:after="0" w:line="240" w:lineRule="auto"/>
              <w:rPr>
                <w:sz w:val="24"/>
                <w:szCs w:val="24"/>
                <w:lang w:val="fr-CA"/>
              </w:rPr>
            </w:pPr>
          </w:p>
        </w:tc>
      </w:tr>
      <w:tr w:rsidR="00B25BB1" w:rsidRPr="0072274F" w14:paraId="0F1506DB" w14:textId="77777777" w:rsidTr="0072274F">
        <w:tc>
          <w:tcPr>
            <w:tcW w:w="264" w:type="dxa"/>
            <w:gridSpan w:val="2"/>
            <w:tcBorders>
              <w:left w:val="single" w:sz="12" w:space="0" w:color="auto"/>
              <w:bottom w:val="single" w:sz="12" w:space="0" w:color="auto"/>
            </w:tcBorders>
            <w:shd w:val="clear" w:color="auto" w:fill="auto"/>
          </w:tcPr>
          <w:p w14:paraId="6EFB9182" w14:textId="77777777" w:rsidR="0093493C" w:rsidRPr="0072274F" w:rsidRDefault="0093493C" w:rsidP="0072274F">
            <w:pPr>
              <w:spacing w:after="0" w:line="240" w:lineRule="auto"/>
              <w:jc w:val="center"/>
              <w:rPr>
                <w:sz w:val="24"/>
                <w:szCs w:val="24"/>
                <w:lang w:val="fr-CA"/>
              </w:rPr>
            </w:pPr>
          </w:p>
        </w:tc>
        <w:tc>
          <w:tcPr>
            <w:tcW w:w="5994" w:type="dxa"/>
            <w:tcBorders>
              <w:bottom w:val="single" w:sz="12" w:space="0" w:color="auto"/>
            </w:tcBorders>
            <w:shd w:val="clear" w:color="auto" w:fill="auto"/>
          </w:tcPr>
          <w:p w14:paraId="440A2056" w14:textId="77777777" w:rsidR="0093493C" w:rsidRPr="0072274F" w:rsidRDefault="0093493C" w:rsidP="0072274F">
            <w:pPr>
              <w:spacing w:after="0" w:line="240" w:lineRule="auto"/>
              <w:jc w:val="center"/>
              <w:rPr>
                <w:sz w:val="24"/>
                <w:szCs w:val="24"/>
                <w:lang w:val="fr-CA"/>
              </w:rPr>
            </w:pPr>
            <w:r w:rsidRPr="0072274F">
              <w:rPr>
                <w:sz w:val="24"/>
                <w:szCs w:val="24"/>
                <w:lang w:val="fr-CA"/>
              </w:rPr>
              <w:t>Signature</w:t>
            </w:r>
          </w:p>
        </w:tc>
        <w:tc>
          <w:tcPr>
            <w:tcW w:w="342" w:type="dxa"/>
            <w:tcBorders>
              <w:bottom w:val="single" w:sz="12" w:space="0" w:color="auto"/>
            </w:tcBorders>
            <w:shd w:val="clear" w:color="auto" w:fill="auto"/>
          </w:tcPr>
          <w:p w14:paraId="538763AD" w14:textId="77777777" w:rsidR="0093493C" w:rsidRPr="0072274F" w:rsidRDefault="0093493C" w:rsidP="0072274F">
            <w:pPr>
              <w:spacing w:after="0" w:line="240" w:lineRule="auto"/>
              <w:rPr>
                <w:sz w:val="24"/>
                <w:szCs w:val="24"/>
                <w:lang w:val="fr-CA"/>
              </w:rPr>
            </w:pPr>
          </w:p>
        </w:tc>
        <w:tc>
          <w:tcPr>
            <w:tcW w:w="3942" w:type="dxa"/>
            <w:tcBorders>
              <w:top w:val="single" w:sz="4" w:space="0" w:color="auto"/>
              <w:bottom w:val="single" w:sz="12" w:space="0" w:color="auto"/>
            </w:tcBorders>
            <w:shd w:val="clear" w:color="auto" w:fill="auto"/>
          </w:tcPr>
          <w:p w14:paraId="0C07B4EC" w14:textId="77777777" w:rsidR="0093493C" w:rsidRPr="0072274F" w:rsidRDefault="0093493C" w:rsidP="0072274F">
            <w:pPr>
              <w:spacing w:after="0" w:line="240" w:lineRule="auto"/>
              <w:jc w:val="center"/>
              <w:rPr>
                <w:sz w:val="24"/>
                <w:szCs w:val="24"/>
                <w:lang w:val="fr-CA"/>
              </w:rPr>
            </w:pPr>
            <w:r w:rsidRPr="0072274F">
              <w:rPr>
                <w:sz w:val="24"/>
                <w:szCs w:val="24"/>
                <w:lang w:val="fr-CA"/>
              </w:rPr>
              <w:t>Date (</w:t>
            </w:r>
            <w:r w:rsidR="00126FC5" w:rsidRPr="0072274F">
              <w:rPr>
                <w:sz w:val="24"/>
                <w:szCs w:val="24"/>
                <w:lang w:val="fr-CA"/>
              </w:rPr>
              <w:t>JJ</w:t>
            </w:r>
            <w:r w:rsidRPr="0072274F">
              <w:rPr>
                <w:sz w:val="24"/>
                <w:szCs w:val="24"/>
                <w:lang w:val="fr-CA"/>
              </w:rPr>
              <w:t>/MM/</w:t>
            </w:r>
            <w:r w:rsidR="00126FC5" w:rsidRPr="0072274F">
              <w:rPr>
                <w:sz w:val="24"/>
                <w:szCs w:val="24"/>
                <w:lang w:val="fr-CA"/>
              </w:rPr>
              <w:t>AAAA</w:t>
            </w:r>
            <w:r w:rsidRPr="0072274F">
              <w:rPr>
                <w:sz w:val="24"/>
                <w:szCs w:val="24"/>
                <w:lang w:val="fr-CA"/>
              </w:rPr>
              <w:t>)</w:t>
            </w:r>
          </w:p>
        </w:tc>
        <w:tc>
          <w:tcPr>
            <w:tcW w:w="243" w:type="dxa"/>
            <w:tcBorders>
              <w:left w:val="nil"/>
              <w:bottom w:val="single" w:sz="12" w:space="0" w:color="auto"/>
              <w:right w:val="single" w:sz="12" w:space="0" w:color="auto"/>
            </w:tcBorders>
            <w:shd w:val="clear" w:color="auto" w:fill="auto"/>
          </w:tcPr>
          <w:p w14:paraId="1EB489BE" w14:textId="77777777" w:rsidR="0093493C" w:rsidRPr="0072274F" w:rsidRDefault="0093493C" w:rsidP="0072274F">
            <w:pPr>
              <w:spacing w:after="0" w:line="240" w:lineRule="auto"/>
              <w:jc w:val="center"/>
              <w:rPr>
                <w:sz w:val="24"/>
                <w:szCs w:val="24"/>
                <w:lang w:val="fr-CA"/>
              </w:rPr>
            </w:pPr>
          </w:p>
        </w:tc>
      </w:tr>
    </w:tbl>
    <w:p w14:paraId="34B4C851" w14:textId="77777777" w:rsidR="0022106A" w:rsidRPr="00914EB2" w:rsidRDefault="0022106A" w:rsidP="003E17E0">
      <w:pPr>
        <w:spacing w:after="0" w:line="240" w:lineRule="auto"/>
        <w:jc w:val="center"/>
        <w:rPr>
          <w:lang w:val="fr-CA"/>
        </w:rPr>
      </w:pPr>
    </w:p>
    <w:sectPr w:rsidR="0022106A" w:rsidRPr="00914EB2" w:rsidSect="00EE59D4">
      <w:headerReference w:type="default" r:id="rId11"/>
      <w:footerReference w:type="default" r:id="rId12"/>
      <w:pgSz w:w="12240" w:h="15840"/>
      <w:pgMar w:top="720" w:right="720" w:bottom="720" w:left="720" w:header="72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4A980" w14:textId="77777777" w:rsidR="00150D44" w:rsidRDefault="00150D44">
      <w:pPr>
        <w:spacing w:after="0" w:line="240" w:lineRule="auto"/>
      </w:pPr>
      <w:r>
        <w:separator/>
      </w:r>
    </w:p>
  </w:endnote>
  <w:endnote w:type="continuationSeparator" w:id="0">
    <w:p w14:paraId="3A4C257A" w14:textId="77777777" w:rsidR="00150D44" w:rsidRDefault="00150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BD0B" w14:textId="77777777" w:rsidR="003A7CAD" w:rsidRDefault="003A7CAD" w:rsidP="00EE59D4">
    <w:pPr>
      <w:pStyle w:val="Footer"/>
      <w:tabs>
        <w:tab w:val="clear" w:pos="9360"/>
        <w:tab w:val="right" w:pos="9180"/>
      </w:tabs>
    </w:pPr>
    <w:r w:rsidRPr="00B25BB1">
      <w:rPr>
        <w:lang w:val="fr-CA"/>
      </w:rPr>
      <w:t>F</w:t>
    </w:r>
    <w:r w:rsidR="00420D4E" w:rsidRPr="00B25BB1">
      <w:rPr>
        <w:lang w:val="fr-CA"/>
      </w:rPr>
      <w:t>évrier</w:t>
    </w:r>
    <w:r w:rsidRPr="00B25BB1">
      <w:rPr>
        <w:lang w:val="fr-CA"/>
      </w:rPr>
      <w:t xml:space="preserve"> 2021</w:t>
    </w:r>
    <w:r w:rsidR="00EE59D4">
      <w:tab/>
    </w:r>
    <w:r w:rsidR="00EE59D4">
      <w:tab/>
    </w:r>
    <w:r w:rsidR="00EE59D4">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w:t>
    </w:r>
    <w:r w:rsidR="00420D4E">
      <w:t>de</w:t>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A1D1A" w14:textId="77777777" w:rsidR="00150D44" w:rsidRDefault="00150D44">
      <w:pPr>
        <w:spacing w:after="0" w:line="240" w:lineRule="auto"/>
      </w:pPr>
      <w:r>
        <w:separator/>
      </w:r>
    </w:p>
  </w:footnote>
  <w:footnote w:type="continuationSeparator" w:id="0">
    <w:p w14:paraId="5A5F2FC9" w14:textId="77777777" w:rsidR="00150D44" w:rsidRDefault="00150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0869"/>
    </w:tblGrid>
    <w:tr w:rsidR="003A7CAD" w:rsidRPr="0072274F" w14:paraId="4742B103" w14:textId="77777777" w:rsidTr="00A72503">
      <w:trPr>
        <w:cantSplit/>
        <w:trHeight w:val="360"/>
      </w:trPr>
      <w:tc>
        <w:tcPr>
          <w:tcW w:w="10869" w:type="dxa"/>
          <w:tcBorders>
            <w:top w:val="nil"/>
            <w:left w:val="nil"/>
            <w:bottom w:val="nil"/>
            <w:right w:val="nil"/>
          </w:tcBorders>
          <w:noWrap/>
          <w:vAlign w:val="center"/>
          <w:hideMark/>
        </w:tcPr>
        <w:p w14:paraId="7C398F7D" w14:textId="77777777" w:rsidR="003A7CAD" w:rsidRDefault="003A7CAD" w:rsidP="00650D6D">
          <w:pPr>
            <w:pStyle w:val="Province"/>
          </w:pPr>
          <w:r>
            <w:t>ONTARIO</w:t>
          </w:r>
        </w:p>
      </w:tc>
    </w:tr>
  </w:tbl>
  <w:p w14:paraId="648D8AA4" w14:textId="77777777" w:rsidR="003A7CAD" w:rsidRDefault="003A7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D3B93"/>
    <w:multiLevelType w:val="hybridMultilevel"/>
    <w:tmpl w:val="63C84AB4"/>
    <w:lvl w:ilvl="0" w:tplc="10090001">
      <w:start w:val="1"/>
      <w:numFmt w:val="bullet"/>
      <w:lvlText w:val=""/>
      <w:lvlJc w:val="left"/>
      <w:pPr>
        <w:ind w:left="720" w:hanging="360"/>
      </w:pPr>
      <w:rPr>
        <w:rFonts w:ascii="Symbol" w:hAnsi="Symbol" w:hint="default"/>
      </w:rPr>
    </w:lvl>
    <w:lvl w:ilvl="1" w:tplc="1009001B">
      <w:start w:val="1"/>
      <w:numFmt w:val="lowerRoman"/>
      <w:lvlText w:val="%2."/>
      <w:lvlJc w:val="righ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C10DDE"/>
    <w:multiLevelType w:val="hybridMultilevel"/>
    <w:tmpl w:val="5E88102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3E4168"/>
    <w:multiLevelType w:val="hybridMultilevel"/>
    <w:tmpl w:val="1578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7A1A32"/>
    <w:multiLevelType w:val="hybridMultilevel"/>
    <w:tmpl w:val="51B64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E7D9E"/>
    <w:multiLevelType w:val="hybridMultilevel"/>
    <w:tmpl w:val="ECA2882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2553CE2"/>
    <w:multiLevelType w:val="hybridMultilevel"/>
    <w:tmpl w:val="BD12E1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63532B69"/>
    <w:multiLevelType w:val="hybridMultilevel"/>
    <w:tmpl w:val="35740A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E057F7D"/>
    <w:multiLevelType w:val="hybridMultilevel"/>
    <w:tmpl w:val="767ABE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3571C6F"/>
    <w:multiLevelType w:val="hybridMultilevel"/>
    <w:tmpl w:val="EFC27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214621">
    <w:abstractNumId w:val="3"/>
  </w:num>
  <w:num w:numId="2" w16cid:durableId="1117943129">
    <w:abstractNumId w:val="0"/>
  </w:num>
  <w:num w:numId="3" w16cid:durableId="925502678">
    <w:abstractNumId w:val="8"/>
  </w:num>
  <w:num w:numId="4" w16cid:durableId="600533305">
    <w:abstractNumId w:val="6"/>
  </w:num>
  <w:num w:numId="5" w16cid:durableId="203568889">
    <w:abstractNumId w:val="7"/>
  </w:num>
  <w:num w:numId="6" w16cid:durableId="449085331">
    <w:abstractNumId w:val="1"/>
  </w:num>
  <w:num w:numId="7" w16cid:durableId="254167649">
    <w:abstractNumId w:val="4"/>
  </w:num>
  <w:num w:numId="8" w16cid:durableId="676153814">
    <w:abstractNumId w:val="5"/>
  </w:num>
  <w:num w:numId="9" w16cid:durableId="1607805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FFE60E40-DA20-4170-AC15-5396BC2D11A0}"/>
    <w:docVar w:name="dgnword-eventsink" w:val="413316688"/>
  </w:docVars>
  <w:rsids>
    <w:rsidRoot w:val="003034B3"/>
    <w:rsid w:val="00000A8D"/>
    <w:rsid w:val="00002B79"/>
    <w:rsid w:val="000060F8"/>
    <w:rsid w:val="000066F7"/>
    <w:rsid w:val="00006D1D"/>
    <w:rsid w:val="000167C2"/>
    <w:rsid w:val="00026A65"/>
    <w:rsid w:val="00040FEE"/>
    <w:rsid w:val="0004148D"/>
    <w:rsid w:val="000760E7"/>
    <w:rsid w:val="0008447D"/>
    <w:rsid w:val="000B0408"/>
    <w:rsid w:val="000B3C81"/>
    <w:rsid w:val="000F7606"/>
    <w:rsid w:val="00112F2B"/>
    <w:rsid w:val="0012181F"/>
    <w:rsid w:val="001248F5"/>
    <w:rsid w:val="00126FC5"/>
    <w:rsid w:val="00130557"/>
    <w:rsid w:val="00150D44"/>
    <w:rsid w:val="00152694"/>
    <w:rsid w:val="0017268F"/>
    <w:rsid w:val="001744F4"/>
    <w:rsid w:val="001863D5"/>
    <w:rsid w:val="001877AB"/>
    <w:rsid w:val="001E3758"/>
    <w:rsid w:val="001F322F"/>
    <w:rsid w:val="001F37BC"/>
    <w:rsid w:val="001F5D0C"/>
    <w:rsid w:val="00202FDE"/>
    <w:rsid w:val="002116D7"/>
    <w:rsid w:val="00214F5E"/>
    <w:rsid w:val="00214FD6"/>
    <w:rsid w:val="00220139"/>
    <w:rsid w:val="0022106A"/>
    <w:rsid w:val="002216B6"/>
    <w:rsid w:val="00222A85"/>
    <w:rsid w:val="0022482F"/>
    <w:rsid w:val="00227896"/>
    <w:rsid w:val="002300E8"/>
    <w:rsid w:val="00231D09"/>
    <w:rsid w:val="00232601"/>
    <w:rsid w:val="00241916"/>
    <w:rsid w:val="00243676"/>
    <w:rsid w:val="00247E7E"/>
    <w:rsid w:val="00273758"/>
    <w:rsid w:val="002817E7"/>
    <w:rsid w:val="00283ADA"/>
    <w:rsid w:val="00284D7B"/>
    <w:rsid w:val="00297EF9"/>
    <w:rsid w:val="002B1B07"/>
    <w:rsid w:val="002C53C6"/>
    <w:rsid w:val="002D1971"/>
    <w:rsid w:val="002E56A7"/>
    <w:rsid w:val="002F2ADA"/>
    <w:rsid w:val="0030160E"/>
    <w:rsid w:val="003034B3"/>
    <w:rsid w:val="0030590E"/>
    <w:rsid w:val="003112E7"/>
    <w:rsid w:val="00313079"/>
    <w:rsid w:val="00321695"/>
    <w:rsid w:val="00332201"/>
    <w:rsid w:val="00332FCE"/>
    <w:rsid w:val="00356FDE"/>
    <w:rsid w:val="00365422"/>
    <w:rsid w:val="00386CE8"/>
    <w:rsid w:val="00393880"/>
    <w:rsid w:val="003A7CAD"/>
    <w:rsid w:val="003B1504"/>
    <w:rsid w:val="003C763C"/>
    <w:rsid w:val="003E17E0"/>
    <w:rsid w:val="003E5B70"/>
    <w:rsid w:val="003F574B"/>
    <w:rsid w:val="004071F8"/>
    <w:rsid w:val="00420D4E"/>
    <w:rsid w:val="00466F91"/>
    <w:rsid w:val="00470F8A"/>
    <w:rsid w:val="00477261"/>
    <w:rsid w:val="004978DD"/>
    <w:rsid w:val="004A7F75"/>
    <w:rsid w:val="004B5F7D"/>
    <w:rsid w:val="004E3C35"/>
    <w:rsid w:val="004F24E9"/>
    <w:rsid w:val="004F436D"/>
    <w:rsid w:val="004F59C4"/>
    <w:rsid w:val="004F723B"/>
    <w:rsid w:val="00524DA8"/>
    <w:rsid w:val="00527FB5"/>
    <w:rsid w:val="00551BF9"/>
    <w:rsid w:val="00561BD1"/>
    <w:rsid w:val="005641C6"/>
    <w:rsid w:val="0057043B"/>
    <w:rsid w:val="00574634"/>
    <w:rsid w:val="005C5DDF"/>
    <w:rsid w:val="005D23B9"/>
    <w:rsid w:val="005E19ED"/>
    <w:rsid w:val="005E1CA0"/>
    <w:rsid w:val="005E35FC"/>
    <w:rsid w:val="00635118"/>
    <w:rsid w:val="0063655C"/>
    <w:rsid w:val="00650698"/>
    <w:rsid w:val="00650D6D"/>
    <w:rsid w:val="006552C2"/>
    <w:rsid w:val="00685398"/>
    <w:rsid w:val="006A11EA"/>
    <w:rsid w:val="006B5AE1"/>
    <w:rsid w:val="006C44FC"/>
    <w:rsid w:val="006C50EA"/>
    <w:rsid w:val="006D01F9"/>
    <w:rsid w:val="006F4442"/>
    <w:rsid w:val="0071621A"/>
    <w:rsid w:val="00721906"/>
    <w:rsid w:val="0072274F"/>
    <w:rsid w:val="007248AD"/>
    <w:rsid w:val="00726991"/>
    <w:rsid w:val="00730605"/>
    <w:rsid w:val="00733325"/>
    <w:rsid w:val="007412AA"/>
    <w:rsid w:val="00742130"/>
    <w:rsid w:val="0074314A"/>
    <w:rsid w:val="007468F0"/>
    <w:rsid w:val="00762E6D"/>
    <w:rsid w:val="007719CB"/>
    <w:rsid w:val="007A6D9D"/>
    <w:rsid w:val="007B5222"/>
    <w:rsid w:val="007C1DD1"/>
    <w:rsid w:val="007C579B"/>
    <w:rsid w:val="007D2F51"/>
    <w:rsid w:val="007D7B72"/>
    <w:rsid w:val="007F30AF"/>
    <w:rsid w:val="008005F8"/>
    <w:rsid w:val="00826D25"/>
    <w:rsid w:val="0088712B"/>
    <w:rsid w:val="00887C1E"/>
    <w:rsid w:val="0089320A"/>
    <w:rsid w:val="008C2578"/>
    <w:rsid w:val="008E0246"/>
    <w:rsid w:val="00900684"/>
    <w:rsid w:val="009044EA"/>
    <w:rsid w:val="00907E48"/>
    <w:rsid w:val="00911619"/>
    <w:rsid w:val="00914EB2"/>
    <w:rsid w:val="009235B7"/>
    <w:rsid w:val="00927C95"/>
    <w:rsid w:val="00932A5A"/>
    <w:rsid w:val="00933E30"/>
    <w:rsid w:val="0093493C"/>
    <w:rsid w:val="009523F2"/>
    <w:rsid w:val="00967B6E"/>
    <w:rsid w:val="00981227"/>
    <w:rsid w:val="009C5C90"/>
    <w:rsid w:val="009E38D3"/>
    <w:rsid w:val="009E6FC6"/>
    <w:rsid w:val="00A0188B"/>
    <w:rsid w:val="00A32EC7"/>
    <w:rsid w:val="00A42B17"/>
    <w:rsid w:val="00A50738"/>
    <w:rsid w:val="00A55CC0"/>
    <w:rsid w:val="00A66A29"/>
    <w:rsid w:val="00A72503"/>
    <w:rsid w:val="00A759FA"/>
    <w:rsid w:val="00A84A73"/>
    <w:rsid w:val="00AA513F"/>
    <w:rsid w:val="00AA64CA"/>
    <w:rsid w:val="00AB1161"/>
    <w:rsid w:val="00AB596E"/>
    <w:rsid w:val="00B20E2A"/>
    <w:rsid w:val="00B25BB1"/>
    <w:rsid w:val="00B43C82"/>
    <w:rsid w:val="00B463C4"/>
    <w:rsid w:val="00B47932"/>
    <w:rsid w:val="00B5133E"/>
    <w:rsid w:val="00B525AA"/>
    <w:rsid w:val="00B6696D"/>
    <w:rsid w:val="00B67ECD"/>
    <w:rsid w:val="00B77849"/>
    <w:rsid w:val="00B96894"/>
    <w:rsid w:val="00BA3638"/>
    <w:rsid w:val="00BB14D9"/>
    <w:rsid w:val="00BB3B44"/>
    <w:rsid w:val="00BD1AA6"/>
    <w:rsid w:val="00BE4223"/>
    <w:rsid w:val="00BE6236"/>
    <w:rsid w:val="00C07E00"/>
    <w:rsid w:val="00C33182"/>
    <w:rsid w:val="00C53617"/>
    <w:rsid w:val="00C54C15"/>
    <w:rsid w:val="00C63AC4"/>
    <w:rsid w:val="00C63CF1"/>
    <w:rsid w:val="00C75BC6"/>
    <w:rsid w:val="00C77F5D"/>
    <w:rsid w:val="00C81B9F"/>
    <w:rsid w:val="00C875B8"/>
    <w:rsid w:val="00CA62B6"/>
    <w:rsid w:val="00CB0C98"/>
    <w:rsid w:val="00CB761D"/>
    <w:rsid w:val="00CC05FB"/>
    <w:rsid w:val="00CF5E02"/>
    <w:rsid w:val="00D0501D"/>
    <w:rsid w:val="00D10CBA"/>
    <w:rsid w:val="00D15D0D"/>
    <w:rsid w:val="00D27121"/>
    <w:rsid w:val="00D27B01"/>
    <w:rsid w:val="00D32552"/>
    <w:rsid w:val="00D46D89"/>
    <w:rsid w:val="00D54443"/>
    <w:rsid w:val="00D80BBD"/>
    <w:rsid w:val="00D9420A"/>
    <w:rsid w:val="00DA5EF7"/>
    <w:rsid w:val="00DC2979"/>
    <w:rsid w:val="00DC5480"/>
    <w:rsid w:val="00DD1030"/>
    <w:rsid w:val="00DD4C38"/>
    <w:rsid w:val="00DE5CF7"/>
    <w:rsid w:val="00DF30F0"/>
    <w:rsid w:val="00E078D1"/>
    <w:rsid w:val="00E078D6"/>
    <w:rsid w:val="00E16B34"/>
    <w:rsid w:val="00E545B2"/>
    <w:rsid w:val="00E668F5"/>
    <w:rsid w:val="00E74414"/>
    <w:rsid w:val="00E84FD2"/>
    <w:rsid w:val="00E8745E"/>
    <w:rsid w:val="00E966A0"/>
    <w:rsid w:val="00EB4E03"/>
    <w:rsid w:val="00EE59D4"/>
    <w:rsid w:val="00EE5AF3"/>
    <w:rsid w:val="00EF0292"/>
    <w:rsid w:val="00EF51A4"/>
    <w:rsid w:val="00F03838"/>
    <w:rsid w:val="00F05454"/>
    <w:rsid w:val="00F12129"/>
    <w:rsid w:val="00F15E8E"/>
    <w:rsid w:val="00F31FE9"/>
    <w:rsid w:val="00F521A3"/>
    <w:rsid w:val="00F56311"/>
    <w:rsid w:val="00F74BF3"/>
    <w:rsid w:val="00F83F44"/>
    <w:rsid w:val="00FA5472"/>
    <w:rsid w:val="00FB39E6"/>
    <w:rsid w:val="00FD3EED"/>
    <w:rsid w:val="00FD69AD"/>
    <w:rsid w:val="00FE11A0"/>
    <w:rsid w:val="00FE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55122"/>
  <w15:chartTrackingRefBased/>
  <w15:docId w15:val="{F58E606E-2BB4-4C6D-9E5D-FE8A6531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9AD"/>
    <w:pPr>
      <w:spacing w:after="160" w:line="259" w:lineRule="auto"/>
    </w:pPr>
    <w:rPr>
      <w:rFonts w:eastAsia="Times New Roma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34B3"/>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34B3"/>
    <w:pPr>
      <w:ind w:left="720"/>
      <w:contextualSpacing/>
    </w:pPr>
  </w:style>
  <w:style w:type="character" w:styleId="PlaceholderText">
    <w:name w:val="Placeholder Text"/>
    <w:uiPriority w:val="99"/>
    <w:semiHidden/>
    <w:rsid w:val="003034B3"/>
    <w:rPr>
      <w:color w:val="808080"/>
    </w:rPr>
  </w:style>
  <w:style w:type="paragraph" w:styleId="Footer">
    <w:name w:val="footer"/>
    <w:basedOn w:val="Normal"/>
    <w:link w:val="FooterChar"/>
    <w:uiPriority w:val="99"/>
    <w:unhideWhenUsed/>
    <w:rsid w:val="003034B3"/>
    <w:pPr>
      <w:tabs>
        <w:tab w:val="center" w:pos="4680"/>
        <w:tab w:val="right" w:pos="9360"/>
      </w:tabs>
      <w:spacing w:after="0" w:line="240" w:lineRule="auto"/>
    </w:pPr>
  </w:style>
  <w:style w:type="character" w:customStyle="1" w:styleId="FooterChar">
    <w:name w:val="Footer Char"/>
    <w:link w:val="Footer"/>
    <w:uiPriority w:val="99"/>
    <w:rsid w:val="003034B3"/>
    <w:rPr>
      <w:rFonts w:eastAsia="Times New Roman"/>
      <w:lang w:val="en-US" w:eastAsia="zh-CN"/>
    </w:rPr>
  </w:style>
  <w:style w:type="character" w:styleId="CommentReference">
    <w:name w:val="annotation reference"/>
    <w:uiPriority w:val="99"/>
    <w:semiHidden/>
    <w:unhideWhenUsed/>
    <w:rsid w:val="003034B3"/>
    <w:rPr>
      <w:sz w:val="16"/>
      <w:szCs w:val="16"/>
    </w:rPr>
  </w:style>
  <w:style w:type="paragraph" w:styleId="CommentText">
    <w:name w:val="annotation text"/>
    <w:basedOn w:val="Normal"/>
    <w:link w:val="CommentTextChar"/>
    <w:uiPriority w:val="99"/>
    <w:unhideWhenUsed/>
    <w:rsid w:val="003034B3"/>
    <w:pPr>
      <w:spacing w:line="240" w:lineRule="auto"/>
    </w:pPr>
    <w:rPr>
      <w:sz w:val="20"/>
      <w:szCs w:val="20"/>
    </w:rPr>
  </w:style>
  <w:style w:type="character" w:customStyle="1" w:styleId="CommentTextChar">
    <w:name w:val="Comment Text Char"/>
    <w:link w:val="CommentText"/>
    <w:uiPriority w:val="99"/>
    <w:rsid w:val="003034B3"/>
    <w:rPr>
      <w:rFonts w:eastAsia="Times New Roman"/>
      <w:sz w:val="20"/>
      <w:szCs w:val="20"/>
      <w:lang w:val="en-US" w:eastAsia="zh-CN"/>
    </w:rPr>
  </w:style>
  <w:style w:type="paragraph" w:styleId="BalloonText">
    <w:name w:val="Balloon Text"/>
    <w:basedOn w:val="Normal"/>
    <w:link w:val="BalloonTextChar"/>
    <w:uiPriority w:val="99"/>
    <w:semiHidden/>
    <w:unhideWhenUsed/>
    <w:rsid w:val="003034B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034B3"/>
    <w:rPr>
      <w:rFonts w:ascii="Segoe UI" w:eastAsia="Times New Roman" w:hAnsi="Segoe UI" w:cs="Segoe UI"/>
      <w:sz w:val="18"/>
      <w:szCs w:val="18"/>
      <w:lang w:val="en-US" w:eastAsia="zh-CN"/>
    </w:rPr>
  </w:style>
  <w:style w:type="paragraph" w:styleId="CommentSubject">
    <w:name w:val="annotation subject"/>
    <w:basedOn w:val="CommentText"/>
    <w:next w:val="CommentText"/>
    <w:link w:val="CommentSubjectChar"/>
    <w:uiPriority w:val="99"/>
    <w:semiHidden/>
    <w:unhideWhenUsed/>
    <w:rsid w:val="00B20E2A"/>
    <w:rPr>
      <w:b/>
      <w:bCs/>
    </w:rPr>
  </w:style>
  <w:style w:type="character" w:customStyle="1" w:styleId="CommentSubjectChar">
    <w:name w:val="Comment Subject Char"/>
    <w:link w:val="CommentSubject"/>
    <w:uiPriority w:val="99"/>
    <w:semiHidden/>
    <w:rsid w:val="00B20E2A"/>
    <w:rPr>
      <w:rFonts w:eastAsia="Times New Roman"/>
      <w:b/>
      <w:bCs/>
      <w:sz w:val="20"/>
      <w:szCs w:val="20"/>
      <w:lang w:val="en-US" w:eastAsia="zh-CN"/>
    </w:rPr>
  </w:style>
  <w:style w:type="paragraph" w:customStyle="1" w:styleId="Default">
    <w:name w:val="Default"/>
    <w:rsid w:val="00BB14D9"/>
    <w:pPr>
      <w:autoSpaceDE w:val="0"/>
      <w:autoSpaceDN w:val="0"/>
      <w:adjustRightInd w:val="0"/>
    </w:pPr>
    <w:rPr>
      <w:rFonts w:ascii="Cambria" w:hAnsi="Cambria" w:cs="Cambria"/>
      <w:color w:val="000000"/>
      <w:sz w:val="24"/>
      <w:szCs w:val="24"/>
      <w:lang w:val="en-CA"/>
    </w:rPr>
  </w:style>
  <w:style w:type="paragraph" w:styleId="PlainText">
    <w:name w:val="Plain Text"/>
    <w:basedOn w:val="Normal"/>
    <w:link w:val="PlainTextChar"/>
    <w:uiPriority w:val="99"/>
    <w:semiHidden/>
    <w:unhideWhenUsed/>
    <w:rsid w:val="00214FD6"/>
    <w:pPr>
      <w:spacing w:after="0" w:line="240" w:lineRule="auto"/>
    </w:pPr>
    <w:rPr>
      <w:rFonts w:eastAsia="Calibri" w:cs="Consolas"/>
      <w:szCs w:val="21"/>
      <w:lang w:val="en-CA" w:eastAsia="en-US"/>
    </w:rPr>
  </w:style>
  <w:style w:type="character" w:customStyle="1" w:styleId="PlainTextChar">
    <w:name w:val="Plain Text Char"/>
    <w:link w:val="PlainText"/>
    <w:uiPriority w:val="99"/>
    <w:semiHidden/>
    <w:rsid w:val="00214FD6"/>
    <w:rPr>
      <w:rFonts w:ascii="Calibri" w:hAnsi="Calibri" w:cs="Consolas"/>
      <w:szCs w:val="21"/>
    </w:rPr>
  </w:style>
  <w:style w:type="character" w:styleId="Hyperlink">
    <w:name w:val="Hyperlink"/>
    <w:uiPriority w:val="99"/>
    <w:unhideWhenUsed/>
    <w:rsid w:val="00EF0292"/>
    <w:rPr>
      <w:color w:val="295376"/>
      <w:u w:val="single"/>
      <w:shd w:val="clear" w:color="auto" w:fill="auto"/>
    </w:rPr>
  </w:style>
  <w:style w:type="character" w:styleId="FollowedHyperlink">
    <w:name w:val="FollowedHyperlink"/>
    <w:uiPriority w:val="99"/>
    <w:semiHidden/>
    <w:unhideWhenUsed/>
    <w:rsid w:val="00C33182"/>
    <w:rPr>
      <w:color w:val="954F72"/>
      <w:u w:val="single"/>
    </w:rPr>
  </w:style>
  <w:style w:type="paragraph" w:styleId="Header">
    <w:name w:val="header"/>
    <w:basedOn w:val="Normal"/>
    <w:link w:val="HeaderChar"/>
    <w:uiPriority w:val="99"/>
    <w:unhideWhenUsed/>
    <w:rsid w:val="00650D6D"/>
    <w:pPr>
      <w:tabs>
        <w:tab w:val="center" w:pos="4680"/>
        <w:tab w:val="right" w:pos="9360"/>
      </w:tabs>
      <w:spacing w:after="0" w:line="240" w:lineRule="auto"/>
    </w:pPr>
  </w:style>
  <w:style w:type="character" w:customStyle="1" w:styleId="HeaderChar">
    <w:name w:val="Header Char"/>
    <w:link w:val="Header"/>
    <w:uiPriority w:val="99"/>
    <w:rsid w:val="00650D6D"/>
    <w:rPr>
      <w:rFonts w:eastAsia="Times New Roman"/>
      <w:lang w:val="en-US" w:eastAsia="zh-CN"/>
    </w:rPr>
  </w:style>
  <w:style w:type="paragraph" w:customStyle="1" w:styleId="Province">
    <w:name w:val="Province"/>
    <w:basedOn w:val="Normal"/>
    <w:rsid w:val="00650D6D"/>
    <w:pPr>
      <w:widowControl w:val="0"/>
      <w:spacing w:after="0" w:line="240" w:lineRule="auto"/>
      <w:jc w:val="center"/>
    </w:pPr>
    <w:rPr>
      <w:rFonts w:ascii="Arial" w:hAnsi="Arial"/>
      <w:bCs/>
      <w:i/>
      <w:caps/>
      <w:sz w:val="20"/>
      <w:szCs w:val="24"/>
      <w:lang w:val="en-CA" w:eastAsia="en-US"/>
    </w:rPr>
  </w:style>
  <w:style w:type="paragraph" w:customStyle="1" w:styleId="FormandName">
    <w:name w:val="Form # and Name"/>
    <w:basedOn w:val="Normal"/>
    <w:rsid w:val="00650D6D"/>
    <w:pPr>
      <w:widowControl w:val="0"/>
      <w:spacing w:before="40" w:after="0" w:line="240" w:lineRule="auto"/>
      <w:jc w:val="right"/>
    </w:pPr>
    <w:rPr>
      <w:rFonts w:ascii="Arial" w:hAnsi="Arial"/>
      <w:b/>
      <w:sz w:val="20"/>
      <w:szCs w:val="24"/>
      <w:lang w:val="en-CA" w:eastAsia="en-US"/>
    </w:rPr>
  </w:style>
  <w:style w:type="paragraph" w:styleId="Revision">
    <w:name w:val="Revision"/>
    <w:hidden/>
    <w:uiPriority w:val="99"/>
    <w:semiHidden/>
    <w:rsid w:val="0071621A"/>
    <w:rPr>
      <w:rFonts w:eastAsia="Times New Roma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2025">
      <w:bodyDiv w:val="1"/>
      <w:marLeft w:val="0"/>
      <w:marRight w:val="0"/>
      <w:marTop w:val="0"/>
      <w:marBottom w:val="0"/>
      <w:divBdr>
        <w:top w:val="none" w:sz="0" w:space="0" w:color="auto"/>
        <w:left w:val="none" w:sz="0" w:space="0" w:color="auto"/>
        <w:bottom w:val="none" w:sz="0" w:space="0" w:color="auto"/>
        <w:right w:val="none" w:sz="0" w:space="0" w:color="auto"/>
      </w:divBdr>
    </w:div>
    <w:div w:id="162471940">
      <w:bodyDiv w:val="1"/>
      <w:marLeft w:val="0"/>
      <w:marRight w:val="0"/>
      <w:marTop w:val="0"/>
      <w:marBottom w:val="0"/>
      <w:divBdr>
        <w:top w:val="none" w:sz="0" w:space="0" w:color="auto"/>
        <w:left w:val="none" w:sz="0" w:space="0" w:color="auto"/>
        <w:bottom w:val="none" w:sz="0" w:space="0" w:color="auto"/>
        <w:right w:val="none" w:sz="0" w:space="0" w:color="auto"/>
      </w:divBdr>
    </w:div>
    <w:div w:id="50851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E8390E6C1AF6469C2AB571354B7616" ma:contentTypeVersion="15" ma:contentTypeDescription="Create a new document." ma:contentTypeScope="" ma:versionID="ab9770e0dd0b5f96d2e939c8816558c4">
  <xsd:schema xmlns:xsd="http://www.w3.org/2001/XMLSchema" xmlns:xs="http://www.w3.org/2001/XMLSchema" xmlns:p="http://schemas.microsoft.com/office/2006/metadata/properties" xmlns:ns2="c6647d62-2f12-4c78-887a-02a693d257b5" xmlns:ns3="d98e8b0b-e404-48ef-87ef-d67956fb05fb" targetNamespace="http://schemas.microsoft.com/office/2006/metadata/properties" ma:root="true" ma:fieldsID="d1feacc303c393a62ad17b0649b67192" ns2:_="" ns3:_="">
    <xsd:import namespace="c6647d62-2f12-4c78-887a-02a693d257b5"/>
    <xsd:import namespace="d98e8b0b-e404-48ef-87ef-d67956fb05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47d62-2f12-4c78-887a-02a693d25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8e8b0b-e404-48ef-87ef-d67956fb05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f4891e-245a-47c6-963d-98d3d3e9d896}" ma:internalName="TaxCatchAll" ma:showField="CatchAllData" ma:web="d98e8b0b-e404-48ef-87ef-d67956fb05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98e8b0b-e404-48ef-87ef-d67956fb05fb" xsi:nil="true"/>
    <lcf76f155ced4ddcb4097134ff3c332f xmlns="c6647d62-2f12-4c78-887a-02a693d257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F55A6E-7769-4819-ABC7-1800D8ACE552}">
  <ds:schemaRefs>
    <ds:schemaRef ds:uri="http://schemas.microsoft.com/sharepoint/v3/contenttype/forms"/>
  </ds:schemaRefs>
</ds:datastoreItem>
</file>

<file path=customXml/itemProps2.xml><?xml version="1.0" encoding="utf-8"?>
<ds:datastoreItem xmlns:ds="http://schemas.openxmlformats.org/officeDocument/2006/customXml" ds:itemID="{73B3C386-2592-46D1-A3E0-67E8866E7A01}"/>
</file>

<file path=customXml/itemProps3.xml><?xml version="1.0" encoding="utf-8"?>
<ds:datastoreItem xmlns:ds="http://schemas.openxmlformats.org/officeDocument/2006/customXml" ds:itemID="{7A1C6ABC-A23F-407B-8771-2E9E73E23CF7}">
  <ds:schemaRefs>
    <ds:schemaRef ds:uri="http://schemas.openxmlformats.org/officeDocument/2006/bibliography"/>
  </ds:schemaRefs>
</ds:datastoreItem>
</file>

<file path=customXml/itemProps4.xml><?xml version="1.0" encoding="utf-8"?>
<ds:datastoreItem xmlns:ds="http://schemas.openxmlformats.org/officeDocument/2006/customXml" ds:itemID="{348A7E11-FD56-4E4D-BDE9-450884104E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FORMULE D’AVIS DE CHANGEMENT DE RÉSIDENCE - PERSONNE AYANT DES CONTACTS</vt:lpstr>
    </vt:vector>
  </TitlesOfParts>
  <Company>MAG</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FORMULE D’AVIS DE CHANGEMENT DE RÉSIDENCE - PERSONNE AYANT DES CONTACTS</dc:title>
  <dc:subject/>
  <dc:creator>Rottman, M.</dc:creator>
  <cp:keywords/>
  <dc:description/>
  <cp:lastModifiedBy>Thind, Sana (MAG)</cp:lastModifiedBy>
  <cp:revision>2</cp:revision>
  <dcterms:created xsi:type="dcterms:W3CDTF">2025-04-08T15:54:00Z</dcterms:created>
  <dcterms:modified xsi:type="dcterms:W3CDTF">2025-04-08T15:54:00Z</dcterms:modified>
  <cp:category>Formules de la Loi portant réforme du droit de l’enfance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0x0101005DE8390E6C1AF6469C2AB571354B7616</vt:lpwstr>
  </property>
  <property fmtid="{D5CDD505-2E9C-101B-9397-08002B2CF9AE}" pid="3" name="Subject1">
    <vt:lpwstr>3;#Communications|a490b14b-f530-4f0b-97fc-b294bcdf4be6</vt:lpwstr>
  </property>
  <property fmtid="{D5CDD505-2E9C-101B-9397-08002B2CF9AE}" pid="4" name="TaxKeyword">
    <vt:lpwstr/>
  </property>
  <property fmtid="{D5CDD505-2E9C-101B-9397-08002B2CF9AE}" pid="5" name="Security">
    <vt:lpwstr>6;#Unclassified|46e30526-9ff0-4654-a636-aa8b02ed351c</vt:lpwstr>
  </property>
  <property fmtid="{D5CDD505-2E9C-101B-9397-08002B2CF9AE}" pid="6" name="Fiscal Year">
    <vt:lpwstr/>
  </property>
  <property fmtid="{D5CDD505-2E9C-101B-9397-08002B2CF9AE}" pid="7" name="Document type">
    <vt:lpwstr>18;#Communications Material|4b372146-86b7-4966-a3a3-f765689b066a</vt:lpwstr>
  </property>
  <property fmtid="{D5CDD505-2E9C-101B-9397-08002B2CF9AE}" pid="8" name="Organisation">
    <vt:lpwstr>25;#Policy Communications|f0356003-7fd7-435f-8545-718629952ebf</vt:lpwstr>
  </property>
  <property fmtid="{D5CDD505-2E9C-101B-9397-08002B2CF9AE}" pid="9" name="Language1">
    <vt:lpwstr>1;#English|a4bed915-78d8-458e-a073-85b2d5287cd2</vt:lpwstr>
  </property>
  <property fmtid="{D5CDD505-2E9C-101B-9397-08002B2CF9AE}" pid="10" name="_dlc_DocIdItemGuid">
    <vt:lpwstr>bf8bf3f0-79af-4605-80d2-0b43fb3af6c6</vt:lpwstr>
  </property>
  <property fmtid="{D5CDD505-2E9C-101B-9397-08002B2CF9AE}" pid="11" name="MSIP_Label_034a106e-6316-442c-ad35-738afd673d2b_Enabled">
    <vt:lpwstr>True</vt:lpwstr>
  </property>
  <property fmtid="{D5CDD505-2E9C-101B-9397-08002B2CF9AE}" pid="12" name="MSIP_Label_034a106e-6316-442c-ad35-738afd673d2b_SiteId">
    <vt:lpwstr>cddc1229-ac2a-4b97-b78a-0e5cacb5865c</vt:lpwstr>
  </property>
  <property fmtid="{D5CDD505-2E9C-101B-9397-08002B2CF9AE}" pid="13" name="MSIP_Label_034a106e-6316-442c-ad35-738afd673d2b_Owner">
    <vt:lpwstr>Sindura.Dar@ontario.ca</vt:lpwstr>
  </property>
  <property fmtid="{D5CDD505-2E9C-101B-9397-08002B2CF9AE}" pid="14" name="MSIP_Label_034a106e-6316-442c-ad35-738afd673d2b_SetDate">
    <vt:lpwstr>2021-01-20T20:14:45.6398194Z</vt:lpwstr>
  </property>
  <property fmtid="{D5CDD505-2E9C-101B-9397-08002B2CF9AE}" pid="15" name="MSIP_Label_034a106e-6316-442c-ad35-738afd673d2b_Name">
    <vt:lpwstr>OPS - Unclassified Information</vt:lpwstr>
  </property>
  <property fmtid="{D5CDD505-2E9C-101B-9397-08002B2CF9AE}" pid="16" name="MSIP_Label_034a106e-6316-442c-ad35-738afd673d2b_Application">
    <vt:lpwstr>Microsoft Azure Information Protection</vt:lpwstr>
  </property>
  <property fmtid="{D5CDD505-2E9C-101B-9397-08002B2CF9AE}" pid="17" name="MSIP_Label_034a106e-6316-442c-ad35-738afd673d2b_ActionId">
    <vt:lpwstr>2576f4ac-533e-4cdc-857e-5512e22f934a</vt:lpwstr>
  </property>
  <property fmtid="{D5CDD505-2E9C-101B-9397-08002B2CF9AE}" pid="18" name="MSIP_Label_034a106e-6316-442c-ad35-738afd673d2b_Extended_MSFT_Method">
    <vt:lpwstr>Automatic</vt:lpwstr>
  </property>
  <property fmtid="{D5CDD505-2E9C-101B-9397-08002B2CF9AE}" pid="19" name="Sensitivity">
    <vt:lpwstr>OPS - Unclassified Information</vt:lpwstr>
  </property>
</Properties>
</file>