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436" w14:textId="0122DC0A" w:rsidR="00DA2524" w:rsidRPr="00DA2524" w:rsidRDefault="00DA2524" w:rsidP="00DA2524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DA2524">
        <w:rPr>
          <w:i/>
          <w:iCs/>
          <w:caps w:val="0"/>
          <w:sz w:val="24"/>
          <w:szCs w:val="24"/>
        </w:rPr>
        <w:t xml:space="preserve">(Court file no.) </w:t>
      </w:r>
      <w:r>
        <w:rPr>
          <w:caps w:val="0"/>
          <w:sz w:val="24"/>
          <w:szCs w:val="24"/>
        </w:rPr>
        <w:t>…………………….</w:t>
      </w:r>
    </w:p>
    <w:p w14:paraId="2F90BD94" w14:textId="77777777" w:rsidR="00DA2524" w:rsidRDefault="00DA2524" w:rsidP="00DA2524">
      <w:pPr>
        <w:pStyle w:val="form-e"/>
        <w:spacing w:line="240" w:lineRule="auto"/>
        <w:rPr>
          <w:sz w:val="24"/>
          <w:szCs w:val="24"/>
        </w:rPr>
      </w:pPr>
    </w:p>
    <w:p w14:paraId="11043DAD" w14:textId="2218E187" w:rsidR="00000000" w:rsidRPr="00DA2524" w:rsidRDefault="00EF3ECC" w:rsidP="00DA2524">
      <w:pPr>
        <w:pStyle w:val="form-e"/>
        <w:spacing w:line="240" w:lineRule="auto"/>
        <w:rPr>
          <w:sz w:val="24"/>
          <w:szCs w:val="24"/>
        </w:rPr>
      </w:pPr>
      <w:r w:rsidRPr="00DA2524">
        <w:rPr>
          <w:sz w:val="24"/>
          <w:szCs w:val="24"/>
        </w:rPr>
        <w:t>Form 74.49.1</w:t>
      </w:r>
    </w:p>
    <w:p w14:paraId="6ABEC5B9" w14:textId="77777777" w:rsidR="00000000" w:rsidRPr="00DA2524" w:rsidRDefault="00EF3ECC" w:rsidP="00DA2524">
      <w:pPr>
        <w:pStyle w:val="act-e"/>
        <w:spacing w:line="240" w:lineRule="auto"/>
        <w:rPr>
          <w:sz w:val="24"/>
          <w:szCs w:val="24"/>
        </w:rPr>
      </w:pPr>
      <w:r w:rsidRPr="00DA2524">
        <w:rPr>
          <w:sz w:val="24"/>
          <w:szCs w:val="24"/>
        </w:rPr>
        <w:t>Courts of Justice Act</w:t>
      </w:r>
    </w:p>
    <w:p w14:paraId="33B44D08" w14:textId="31600F4D" w:rsidR="00000000" w:rsidRPr="00DA2524" w:rsidRDefault="00EF3ECC" w:rsidP="00DA2524">
      <w:pPr>
        <w:pStyle w:val="subject-e"/>
        <w:spacing w:after="120" w:line="240" w:lineRule="auto"/>
        <w:rPr>
          <w:sz w:val="24"/>
          <w:szCs w:val="24"/>
        </w:rPr>
      </w:pPr>
      <w:r w:rsidRPr="00DA2524">
        <w:rPr>
          <w:sz w:val="24"/>
          <w:szCs w:val="24"/>
        </w:rPr>
        <w:t xml:space="preserve">request for costs </w:t>
      </w:r>
      <w:r w:rsidR="00DA2524">
        <w:rPr>
          <w:sz w:val="24"/>
          <w:szCs w:val="24"/>
        </w:rPr>
        <w:br/>
      </w:r>
      <w:r w:rsidRPr="00DA2524">
        <w:rPr>
          <w:sz w:val="24"/>
          <w:szCs w:val="24"/>
        </w:rPr>
        <w:t>(children’s lawyer or public guardian and trustee)</w:t>
      </w:r>
    </w:p>
    <w:p w14:paraId="584A7184" w14:textId="77777777" w:rsidR="00DA2524" w:rsidRDefault="00EF3ECC" w:rsidP="00DA2524">
      <w:pPr>
        <w:pStyle w:val="zheadingx-e"/>
        <w:spacing w:after="120" w:line="240" w:lineRule="auto"/>
        <w:rPr>
          <w:i/>
          <w:caps w:val="0"/>
          <w:smallCaps/>
          <w:sz w:val="24"/>
          <w:szCs w:val="24"/>
        </w:rPr>
      </w:pPr>
      <w:r w:rsidRPr="00DA2524">
        <w:rPr>
          <w:i/>
          <w:caps w:val="0"/>
          <w:smallCaps/>
          <w:sz w:val="24"/>
          <w:szCs w:val="24"/>
        </w:rPr>
        <w:t>ONTARIO</w:t>
      </w:r>
    </w:p>
    <w:p w14:paraId="26FC0B4B" w14:textId="2C1FBAB5" w:rsidR="00000000" w:rsidRPr="00DA2524" w:rsidRDefault="00EF3ECC" w:rsidP="00DA2524">
      <w:pPr>
        <w:pStyle w:val="zheadingx-e"/>
        <w:spacing w:after="279" w:line="240" w:lineRule="auto"/>
        <w:rPr>
          <w:caps w:val="0"/>
          <w:smallCaps/>
          <w:sz w:val="24"/>
          <w:szCs w:val="24"/>
        </w:rPr>
      </w:pPr>
      <w:r w:rsidRPr="00DA2524">
        <w:rPr>
          <w:caps w:val="0"/>
          <w:smallCaps/>
          <w:sz w:val="24"/>
          <w:szCs w:val="24"/>
        </w:rPr>
        <w:t>SUPERIOR COURT OF JUSTICE</w:t>
      </w:r>
    </w:p>
    <w:p w14:paraId="2E49F87D" w14:textId="77777777" w:rsidR="00000000" w:rsidRPr="00DA2524" w:rsidRDefault="00EF3ECC" w:rsidP="00DA2524">
      <w:pPr>
        <w:pStyle w:val="zparawtab-e"/>
        <w:tabs>
          <w:tab w:val="left" w:pos="239"/>
          <w:tab w:val="left" w:pos="2869"/>
          <w:tab w:val="left" w:pos="5978"/>
        </w:tabs>
        <w:spacing w:after="279" w:line="240" w:lineRule="auto"/>
        <w:jc w:val="left"/>
        <w:rPr>
          <w:sz w:val="24"/>
          <w:szCs w:val="24"/>
        </w:rPr>
      </w:pPr>
      <w:r w:rsidRPr="00DA2524">
        <w:rPr>
          <w:sz w:val="24"/>
          <w:szCs w:val="24"/>
        </w:rPr>
        <w:tab/>
      </w:r>
      <w:r w:rsidRPr="00DA2524">
        <w:rPr>
          <w:sz w:val="24"/>
          <w:szCs w:val="24"/>
        </w:rPr>
        <w:tab/>
        <w:t xml:space="preserve">IN THE ESTATE OF </w:t>
      </w:r>
      <w:r w:rsidRPr="00DA2524">
        <w:rPr>
          <w:i/>
          <w:sz w:val="24"/>
          <w:szCs w:val="24"/>
        </w:rPr>
        <w:t>(insert name)</w:t>
      </w:r>
      <w:r w:rsidRPr="00DA2524">
        <w:rPr>
          <w:sz w:val="24"/>
          <w:szCs w:val="24"/>
        </w:rPr>
        <w:t>, deceased.</w:t>
      </w:r>
    </w:p>
    <w:p w14:paraId="66CEAEBF" w14:textId="77777777" w:rsidR="00000000" w:rsidRPr="00DA2524" w:rsidRDefault="00EF3ECC" w:rsidP="00DA2524">
      <w:pPr>
        <w:pStyle w:val="zheadingx-e"/>
        <w:spacing w:after="279" w:line="240" w:lineRule="auto"/>
        <w:rPr>
          <w:sz w:val="24"/>
          <w:szCs w:val="24"/>
        </w:rPr>
      </w:pPr>
      <w:r w:rsidRPr="00DA2524">
        <w:rPr>
          <w:sz w:val="24"/>
          <w:szCs w:val="24"/>
        </w:rPr>
        <w:t>request for costs</w:t>
      </w:r>
      <w:r w:rsidRPr="00DA2524">
        <w:rPr>
          <w:sz w:val="24"/>
          <w:szCs w:val="24"/>
        </w:rPr>
        <w:br/>
        <w:t>(children’s lawyer or public guardian and trustee)</w:t>
      </w:r>
    </w:p>
    <w:p w14:paraId="2212BF56" w14:textId="77777777" w:rsidR="00000000" w:rsidRPr="00DA2524" w:rsidRDefault="00EF3ECC" w:rsidP="00DA2524">
      <w:pPr>
        <w:pStyle w:val="zparawtab-e"/>
        <w:tabs>
          <w:tab w:val="left" w:leader="dot" w:pos="1668"/>
          <w:tab w:val="right" w:leader="dot" w:pos="10080"/>
        </w:tabs>
        <w:spacing w:after="140" w:line="240" w:lineRule="auto"/>
        <w:rPr>
          <w:sz w:val="24"/>
          <w:szCs w:val="24"/>
        </w:rPr>
      </w:pPr>
      <w:r w:rsidRPr="00DA2524">
        <w:rPr>
          <w:sz w:val="24"/>
          <w:szCs w:val="24"/>
        </w:rPr>
        <w:tab/>
      </w:r>
      <w:r w:rsidRPr="00DA2524">
        <w:rPr>
          <w:sz w:val="24"/>
          <w:szCs w:val="24"/>
        </w:rPr>
        <w:tab/>
        <w:t>Th</w:t>
      </w:r>
      <w:r w:rsidRPr="00DA2524">
        <w:rPr>
          <w:sz w:val="24"/>
          <w:szCs w:val="24"/>
        </w:rPr>
        <w:t>e (Public Guardian and Trustee) (Children’s Lawyer) has no objection to the estate accounts and the claim for compensation by the estate trustee.</w:t>
      </w:r>
    </w:p>
    <w:p w14:paraId="444319F0" w14:textId="77777777" w:rsidR="00000000" w:rsidRPr="00DA2524" w:rsidRDefault="00EF3ECC" w:rsidP="00DA2524">
      <w:pPr>
        <w:pStyle w:val="zparawtab-e"/>
        <w:tabs>
          <w:tab w:val="left" w:leader="dot" w:pos="1668"/>
          <w:tab w:val="right" w:leader="dot" w:pos="10080"/>
        </w:tabs>
        <w:spacing w:after="140" w:line="240" w:lineRule="auto"/>
        <w:rPr>
          <w:sz w:val="24"/>
          <w:szCs w:val="24"/>
        </w:rPr>
      </w:pPr>
      <w:r w:rsidRPr="00DA2524">
        <w:rPr>
          <w:sz w:val="24"/>
          <w:szCs w:val="24"/>
        </w:rPr>
        <w:tab/>
      </w:r>
      <w:r w:rsidRPr="00DA2524">
        <w:rPr>
          <w:sz w:val="24"/>
          <w:szCs w:val="24"/>
        </w:rPr>
        <w:tab/>
        <w:t>The (Public Guardian and Trustee) (Children’s Lawyer) requests that he or she be awarded costs payable out o</w:t>
      </w:r>
      <w:r w:rsidRPr="00DA2524">
        <w:rPr>
          <w:sz w:val="24"/>
          <w:szCs w:val="24"/>
        </w:rPr>
        <w:t xml:space="preserve">f the estate in the amount of $ </w:t>
      </w:r>
      <w:r w:rsidRPr="00DA2524">
        <w:rPr>
          <w:sz w:val="24"/>
          <w:szCs w:val="24"/>
        </w:rPr>
        <w:tab/>
        <w:t xml:space="preserve">, </w:t>
      </w:r>
      <w:r w:rsidRPr="00DA2524">
        <w:rPr>
          <w:sz w:val="24"/>
          <w:szCs w:val="24"/>
        </w:rPr>
        <w:br/>
        <w:t>representing three-quarters of the amount payable to the estate lawyer under Tariff C.</w:t>
      </w:r>
    </w:p>
    <w:p w14:paraId="5D46E1E7" w14:textId="77777777" w:rsidR="00000000" w:rsidRPr="00DA2524" w:rsidRDefault="00EF3ECC" w:rsidP="00DA2524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000000" w:rsidRPr="00DA2524" w14:paraId="42A4F696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03555355" w14:textId="77777777" w:rsidR="00000000" w:rsidRPr="00DA2524" w:rsidRDefault="00EF3ECC" w:rsidP="00DA2524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DA2524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7B6A9361" w14:textId="77777777" w:rsidR="00000000" w:rsidRPr="00DA2524" w:rsidRDefault="00EF3ECC" w:rsidP="00DA2524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DA2524" w14:paraId="4543E2DE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4D94BD1F" w14:textId="77777777" w:rsidR="00000000" w:rsidRPr="00DA2524" w:rsidRDefault="00EF3ECC" w:rsidP="00DA2524">
            <w:pPr>
              <w:pStyle w:val="table-e"/>
              <w:tabs>
                <w:tab w:val="left" w:pos="358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5E2825ED" w14:textId="77777777" w:rsidR="00000000" w:rsidRPr="00DA2524" w:rsidRDefault="00EF3ECC" w:rsidP="00DA2524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DA2524">
              <w:rPr>
                <w:i/>
                <w:sz w:val="24"/>
                <w:szCs w:val="24"/>
              </w:rPr>
              <w:t xml:space="preserve">(Name, address and telephone number of Children’s Lawyer or Public Guardian and Trustee, or lawyer for Children’s Lawyer or </w:t>
            </w:r>
            <w:r w:rsidRPr="00DA2524">
              <w:rPr>
                <w:i/>
                <w:sz w:val="24"/>
                <w:szCs w:val="24"/>
              </w:rPr>
              <w:t>Public Guardian and Trustee)</w:t>
            </w:r>
          </w:p>
        </w:tc>
      </w:tr>
    </w:tbl>
    <w:p w14:paraId="58633C75" w14:textId="77777777" w:rsidR="00000000" w:rsidRPr="00DA2524" w:rsidRDefault="00EF3ECC" w:rsidP="00DA2524">
      <w:pPr>
        <w:rPr>
          <w:snapToGrid w:val="0"/>
        </w:rPr>
      </w:pPr>
    </w:p>
    <w:p w14:paraId="72133E3A" w14:textId="77777777" w:rsidR="00000000" w:rsidRPr="00DA2524" w:rsidRDefault="00EF3ECC" w:rsidP="00DA2524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DA2524">
        <w:rPr>
          <w:sz w:val="24"/>
          <w:szCs w:val="24"/>
        </w:rPr>
        <w:t>TO:</w:t>
      </w:r>
      <w:r w:rsidRPr="00DA2524">
        <w:rPr>
          <w:sz w:val="24"/>
          <w:szCs w:val="24"/>
        </w:rPr>
        <w:tab/>
        <w:t xml:space="preserve">  </w:t>
      </w:r>
      <w:r w:rsidRPr="00DA2524">
        <w:rPr>
          <w:i/>
          <w:sz w:val="24"/>
          <w:szCs w:val="24"/>
        </w:rPr>
        <w:t>(Name and address of estate trustee or lawyer for the estate trustee)</w:t>
      </w:r>
    </w:p>
    <w:p w14:paraId="67471C39" w14:textId="77777777" w:rsidR="00000000" w:rsidRPr="00DA2524" w:rsidRDefault="00EF3ECC" w:rsidP="00DA2524">
      <w:pPr>
        <w:pStyle w:val="footnote-e"/>
        <w:spacing w:line="240" w:lineRule="auto"/>
        <w:rPr>
          <w:sz w:val="24"/>
          <w:szCs w:val="24"/>
        </w:rPr>
      </w:pPr>
      <w:r w:rsidRPr="00DA2524">
        <w:rPr>
          <w:sz w:val="24"/>
          <w:szCs w:val="24"/>
        </w:rPr>
        <w:t>RCP-E 74.49.1 (July 1, 2007)</w:t>
      </w:r>
    </w:p>
    <w:sectPr w:rsidR="00000000" w:rsidRPr="00DA2524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85F9" w14:textId="77777777" w:rsidR="00DA2524" w:rsidRDefault="00DA2524" w:rsidP="00DA2524">
      <w:r>
        <w:separator/>
      </w:r>
    </w:p>
  </w:endnote>
  <w:endnote w:type="continuationSeparator" w:id="0">
    <w:p w14:paraId="750A434F" w14:textId="77777777" w:rsidR="00DA2524" w:rsidRDefault="00DA2524" w:rsidP="00DA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0ED9" w14:textId="77777777" w:rsidR="00DA2524" w:rsidRDefault="00DA2524" w:rsidP="00DA2524">
      <w:r>
        <w:separator/>
      </w:r>
    </w:p>
  </w:footnote>
  <w:footnote w:type="continuationSeparator" w:id="0">
    <w:p w14:paraId="39EC6CA8" w14:textId="77777777" w:rsidR="00DA2524" w:rsidRDefault="00DA2524" w:rsidP="00DA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24"/>
    <w:rsid w:val="0075724F"/>
    <w:rsid w:val="00A57959"/>
    <w:rsid w:val="00D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20E0D"/>
  <w15:chartTrackingRefBased/>
  <w15:docId w15:val="{13F73BBD-AC41-4D32-8C0F-1E3D1A2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74.49.1 </vt:lpstr>
    </vt:vector>
  </TitlesOfParts>
  <Company>MAG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74.49.1</dc:title>
  <dc:subject>Form 74.49.1, Request for Costs (Children’s Lawyer or Public Guardian and Trustee)</dc:subject>
  <dc:creator>Rottman, M.</dc:creator>
  <cp:keywords/>
  <dc:description/>
  <cp:lastModifiedBy>Rottman, Mike (MAG)</cp:lastModifiedBy>
  <cp:revision>5</cp:revision>
  <cp:lastPrinted>2023-11-24T16:49:00Z</cp:lastPrinted>
  <dcterms:created xsi:type="dcterms:W3CDTF">2023-11-24T16:47:00Z</dcterms:created>
  <dcterms:modified xsi:type="dcterms:W3CDTF">2023-11-24T16:52:00Z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2023-11-24T16:44:45Z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12e39024-0cfb-4492-bc88-8b834f964e6a</vt:lpwstr>
  </property>
  <property fmtid="{D5CDD505-2E9C-101B-9397-08002B2CF9AE}" pid="8" name="MSIP_Label_034a106e-6316-442c-ad35-738afd673d2b_ContentBits">
    <vt:lpwstr>0</vt:lpwstr>
  </property>
</Properties>
</file>