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451BC" w14:textId="77777777" w:rsidR="0049465F" w:rsidRPr="00611345" w:rsidRDefault="0049465F">
      <w:pPr>
        <w:pStyle w:val="form-e"/>
        <w:tabs>
          <w:tab w:val="clear" w:pos="0"/>
        </w:tabs>
      </w:pPr>
      <w:r w:rsidRPr="00611345">
        <w:t>Form 60I.1</w:t>
      </w:r>
    </w:p>
    <w:p w14:paraId="1BD0912F" w14:textId="77777777" w:rsidR="0049465F" w:rsidRPr="00611345" w:rsidRDefault="0049465F">
      <w:pPr>
        <w:pStyle w:val="act-e"/>
        <w:tabs>
          <w:tab w:val="clear" w:pos="0"/>
        </w:tabs>
      </w:pPr>
      <w:r w:rsidRPr="00611345">
        <w:t>Courts of Justice Act</w:t>
      </w:r>
    </w:p>
    <w:p w14:paraId="2B5E8387" w14:textId="77777777" w:rsidR="0049465F" w:rsidRPr="00611345" w:rsidRDefault="0049465F">
      <w:pPr>
        <w:pStyle w:val="subject-e"/>
        <w:tabs>
          <w:tab w:val="clear" w:pos="0"/>
        </w:tabs>
        <w:rPr>
          <w:caps w:val="0"/>
        </w:rPr>
      </w:pPr>
      <w:r w:rsidRPr="00611345">
        <w:t>notice to co</w:t>
      </w:r>
      <w:r w:rsidRPr="00611345">
        <w:rPr>
          <w:caps w:val="0"/>
        </w:rPr>
        <w:t>-OWNER OF THE DEBT</w:t>
      </w:r>
    </w:p>
    <w:p w14:paraId="63E8A882" w14:textId="77777777" w:rsidR="0049465F" w:rsidRPr="00611345" w:rsidRDefault="0049465F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  <w:rPr>
          <w:rFonts w:ascii="Times New Roman" w:hAnsi="Times New Roman"/>
        </w:rPr>
      </w:pPr>
      <w:r w:rsidRPr="00611345">
        <w:rPr>
          <w:rFonts w:ascii="Times New Roman" w:hAnsi="Times New Roman"/>
        </w:rPr>
        <w:t>(General heading as in Form 60H)</w:t>
      </w:r>
    </w:p>
    <w:p w14:paraId="6F957497" w14:textId="77777777" w:rsidR="0049465F" w:rsidRPr="00611345" w:rsidRDefault="0049465F">
      <w:pPr>
        <w:pStyle w:val="zparanoindt-e"/>
        <w:spacing w:after="319"/>
        <w:rPr>
          <w:rFonts w:ascii="Times New Roman" w:hAnsi="Times New Roman"/>
          <w:i/>
        </w:rPr>
      </w:pPr>
      <w:r w:rsidRPr="00611345">
        <w:rPr>
          <w:rFonts w:ascii="Times New Roman" w:hAnsi="Times New Roman"/>
        </w:rPr>
        <w:t>TO</w:t>
      </w:r>
      <w:r w:rsidRPr="00611345">
        <w:rPr>
          <w:rFonts w:ascii="Times New Roman" w:hAnsi="Times New Roman"/>
        </w:rPr>
        <w:tab/>
      </w:r>
      <w:r w:rsidRPr="00611345">
        <w:rPr>
          <w:rFonts w:ascii="Times New Roman" w:hAnsi="Times New Roman"/>
        </w:rPr>
        <w:tab/>
      </w:r>
      <w:r w:rsidRPr="00611345">
        <w:rPr>
          <w:rFonts w:ascii="Times New Roman" w:hAnsi="Times New Roman"/>
          <w:i/>
        </w:rPr>
        <w:t>(name and address of co-owner of the debt)</w:t>
      </w:r>
    </w:p>
    <w:p w14:paraId="53A6BE3D" w14:textId="77777777" w:rsidR="0049465F" w:rsidRPr="00611345" w:rsidRDefault="0049465F">
      <w:pPr>
        <w:pStyle w:val="zparawtab-e"/>
        <w:spacing w:after="319"/>
        <w:rPr>
          <w:rFonts w:ascii="Times New Roman" w:hAnsi="Times New Roman"/>
        </w:rPr>
      </w:pPr>
      <w:r w:rsidRPr="00611345">
        <w:rPr>
          <w:rFonts w:ascii="Times New Roman" w:hAnsi="Times New Roman"/>
        </w:rPr>
        <w:tab/>
      </w:r>
      <w:r w:rsidRPr="00611345">
        <w:rPr>
          <w:rFonts w:ascii="Times New Roman" w:hAnsi="Times New Roman"/>
        </w:rPr>
        <w:tab/>
        <w:t xml:space="preserve">A LEGAL PROCEEDING in this court between the creditor and the debtor has resulted in an order that the debtor pay a sum of money to the creditor.  The creditor has given a notice of garnishment to </w:t>
      </w:r>
      <w:r w:rsidRPr="00611345">
        <w:rPr>
          <w:rFonts w:ascii="Times New Roman" w:hAnsi="Times New Roman"/>
          <w:i/>
        </w:rPr>
        <w:t xml:space="preserve">(name of garnishee) </w:t>
      </w:r>
      <w:r w:rsidRPr="00611345">
        <w:rPr>
          <w:rFonts w:ascii="Times New Roman" w:hAnsi="Times New Roman"/>
        </w:rPr>
        <w:t>claiming that the garnishee owes a debt to the debtor.  A debt to the debtor includes both a debt payable to the debtor and a debt payable to the debtor and one or more other co-owners.  The garnishee has indicated in the attached garnishee’s stat</w:t>
      </w:r>
      <w:r w:rsidR="002434BE">
        <w:rPr>
          <w:rFonts w:ascii="Times New Roman" w:hAnsi="Times New Roman"/>
        </w:rPr>
        <w:t xml:space="preserve">ement that you are a co-owner.  </w:t>
      </w:r>
      <w:r w:rsidRPr="002434BE">
        <w:rPr>
          <w:rFonts w:ascii="Times New Roman" w:hAnsi="Times New Roman"/>
        </w:rPr>
        <w:t xml:space="preserve">Under the notice of </w:t>
      </w:r>
      <w:proofErr w:type="gramStart"/>
      <w:r w:rsidRPr="002434BE">
        <w:rPr>
          <w:rFonts w:ascii="Times New Roman" w:hAnsi="Times New Roman"/>
        </w:rPr>
        <w:t>garnishment</w:t>
      </w:r>
      <w:proofErr w:type="gramEnd"/>
      <w:r w:rsidRPr="002434BE">
        <w:rPr>
          <w:rFonts w:ascii="Times New Roman" w:hAnsi="Times New Roman"/>
        </w:rPr>
        <w:t xml:space="preserve"> the garnishee has paid the greater of the debtor’s ownership interest, as known to the garnishee, or one-half of the indebtedness to the sheriff.</w:t>
      </w:r>
    </w:p>
    <w:p w14:paraId="3EDD0DE4" w14:textId="77777777" w:rsidR="0049465F" w:rsidRPr="0069788F" w:rsidRDefault="0049465F">
      <w:pPr>
        <w:pStyle w:val="zparawtab-e"/>
        <w:spacing w:after="319"/>
        <w:rPr>
          <w:rFonts w:ascii="Times New Roman" w:hAnsi="Times New Roman"/>
          <w:i/>
        </w:rPr>
      </w:pPr>
      <w:r w:rsidRPr="00611345">
        <w:rPr>
          <w:rFonts w:ascii="Times New Roman" w:hAnsi="Times New Roman"/>
        </w:rPr>
        <w:tab/>
      </w:r>
      <w:r w:rsidRPr="00611345">
        <w:rPr>
          <w:rFonts w:ascii="Times New Roman" w:hAnsi="Times New Roman"/>
        </w:rPr>
        <w:tab/>
      </w:r>
      <w:r w:rsidRPr="0069788F">
        <w:rPr>
          <w:rFonts w:ascii="Times New Roman" w:hAnsi="Times New Roman"/>
        </w:rPr>
        <w:t>IF YOU HAVE A CLAIM to the money being paid to the sheriff by the garnishee, you have 30 days from service of this notice to make a motion to the court for a garnishment hearing.  If you fail to do so, you may not hereafter dispute the enforcement of the cre</w:t>
      </w:r>
      <w:r w:rsidR="00FB6A01" w:rsidRPr="0069788F">
        <w:rPr>
          <w:rFonts w:ascii="Times New Roman" w:hAnsi="Times New Roman"/>
        </w:rPr>
        <w:t>ditor’s order for the payment or</w:t>
      </w:r>
      <w:r w:rsidRPr="0069788F">
        <w:rPr>
          <w:rFonts w:ascii="Times New Roman" w:hAnsi="Times New Roman"/>
        </w:rPr>
        <w:t xml:space="preserve"> recovery of money under the Rules of Civil Procedure and the funds may be paid out in accordance with the </w:t>
      </w:r>
      <w:r w:rsidRPr="0069788F">
        <w:rPr>
          <w:rFonts w:ascii="Times New Roman" w:hAnsi="Times New Roman"/>
          <w:i/>
        </w:rPr>
        <w:t>Creditors</w:t>
      </w:r>
      <w:r w:rsidR="00F65664" w:rsidRPr="0069788F">
        <w:rPr>
          <w:rFonts w:ascii="Times New Roman" w:hAnsi="Times New Roman"/>
          <w:i/>
        </w:rPr>
        <w:t>'</w:t>
      </w:r>
      <w:r w:rsidRPr="0069788F">
        <w:rPr>
          <w:rFonts w:ascii="Times New Roman" w:hAnsi="Times New Roman"/>
          <w:i/>
        </w:rPr>
        <w:t xml:space="preserve"> Relief Act</w:t>
      </w:r>
      <w:r w:rsidR="00364331" w:rsidRPr="0069788F">
        <w:rPr>
          <w:rFonts w:ascii="Times New Roman" w:hAnsi="Times New Roman"/>
          <w:i/>
        </w:rPr>
        <w:t>, 2010.</w:t>
      </w:r>
    </w:p>
    <w:p w14:paraId="416AB49A" w14:textId="77777777" w:rsidR="0049465F" w:rsidRPr="0069788F" w:rsidRDefault="0049465F">
      <w:pPr>
        <w:pStyle w:val="table-e"/>
        <w:tabs>
          <w:tab w:val="left" w:leader="dot" w:pos="2160"/>
        </w:tabs>
        <w:spacing w:after="319"/>
      </w:pPr>
      <w:r w:rsidRPr="0069788F">
        <w:t>Date</w:t>
      </w:r>
      <w:r w:rsidRPr="0069788F">
        <w:tab/>
      </w:r>
    </w:p>
    <w:p w14:paraId="359F4A71" w14:textId="77777777" w:rsidR="0049465F" w:rsidRPr="00611345" w:rsidRDefault="0049465F">
      <w:pPr>
        <w:pStyle w:val="footnote-e"/>
      </w:pPr>
      <w:r w:rsidRPr="0069788F">
        <w:t>RCP-E 60I.1 (</w:t>
      </w:r>
      <w:r w:rsidR="00773338" w:rsidRPr="0069788F">
        <w:t>April</w:t>
      </w:r>
      <w:r w:rsidR="00364331" w:rsidRPr="0069788F">
        <w:t xml:space="preserve"> </w:t>
      </w:r>
      <w:r w:rsidR="00773338" w:rsidRPr="0069788F">
        <w:t>1</w:t>
      </w:r>
      <w:r w:rsidR="00364331" w:rsidRPr="0069788F">
        <w:t>1, 201</w:t>
      </w:r>
      <w:r w:rsidR="00305B55" w:rsidRPr="0069788F">
        <w:t>2</w:t>
      </w:r>
      <w:r w:rsidRPr="0069788F">
        <w:t>)</w:t>
      </w:r>
    </w:p>
    <w:sectPr w:rsidR="0049465F" w:rsidRPr="00611345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AE799" w14:textId="77777777" w:rsidR="000C0C0F" w:rsidRDefault="000C0C0F" w:rsidP="000C0C0F">
      <w:r>
        <w:separator/>
      </w:r>
    </w:p>
  </w:endnote>
  <w:endnote w:type="continuationSeparator" w:id="0">
    <w:p w14:paraId="3939F269" w14:textId="77777777" w:rsidR="000C0C0F" w:rsidRDefault="000C0C0F" w:rsidP="000C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80131" w14:textId="77777777" w:rsidR="000C0C0F" w:rsidRDefault="000C0C0F" w:rsidP="000C0C0F">
      <w:r>
        <w:separator/>
      </w:r>
    </w:p>
  </w:footnote>
  <w:footnote w:type="continuationSeparator" w:id="0">
    <w:p w14:paraId="47E8221C" w14:textId="77777777" w:rsidR="000C0C0F" w:rsidRDefault="000C0C0F" w:rsidP="000C0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10B"/>
    <w:rsid w:val="000C0C0F"/>
    <w:rsid w:val="002434BE"/>
    <w:rsid w:val="00305B55"/>
    <w:rsid w:val="00364331"/>
    <w:rsid w:val="00400A3E"/>
    <w:rsid w:val="00403974"/>
    <w:rsid w:val="0049465F"/>
    <w:rsid w:val="004B010B"/>
    <w:rsid w:val="004B0ED0"/>
    <w:rsid w:val="00611345"/>
    <w:rsid w:val="0069788F"/>
    <w:rsid w:val="00773338"/>
    <w:rsid w:val="00C9754A"/>
    <w:rsid w:val="00F65664"/>
    <w:rsid w:val="00FB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A4F9F68"/>
  <w15:chartTrackingRefBased/>
  <w15:docId w15:val="{8DCBDAC3-933D-44A5-BE8C-4BBB4EA0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60I.1 Notice to Co-owner of the Debt</vt:lpstr>
    </vt:vector>
  </TitlesOfParts>
  <Company>Government of Ontario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60I.1 Notice to Co-owner of the Debt</dc:title>
  <dc:subject>RCP-E 60I.1 (November 1, 2005)</dc:subject>
  <dc:creator>Civil Rules Committee</dc:creator>
  <cp:keywords/>
  <dc:description/>
  <cp:lastModifiedBy>Schell, Denise (MAG)</cp:lastModifiedBy>
  <cp:revision>2</cp:revision>
  <dcterms:created xsi:type="dcterms:W3CDTF">2021-11-17T14:34:00Z</dcterms:created>
  <dcterms:modified xsi:type="dcterms:W3CDTF">2021-11-17T14:34:00Z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2021-11-17T14:34:02Z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99a1e6d5-0405-4d0f-88c6-ae5e4d90cc38</vt:lpwstr>
  </property>
  <property fmtid="{D5CDD505-2E9C-101B-9397-08002B2CF9AE}" pid="8" name="MSIP_Label_034a106e-6316-442c-ad35-738afd673d2b_ContentBits">
    <vt:lpwstr>0</vt:lpwstr>
  </property>
</Properties>
</file>