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CC55A" w14:textId="77777777" w:rsidR="00000000" w:rsidRDefault="00D5279B">
      <w:pPr>
        <w:pStyle w:val="form-e"/>
      </w:pPr>
      <w:r>
        <w:t>Form 17B</w:t>
      </w:r>
    </w:p>
    <w:p w14:paraId="650BD613" w14:textId="77777777" w:rsidR="00000000" w:rsidRDefault="00D5279B">
      <w:pPr>
        <w:pStyle w:val="act-e"/>
      </w:pPr>
      <w:r>
        <w:t>Courts of Justice Act</w:t>
      </w:r>
    </w:p>
    <w:p w14:paraId="12208294" w14:textId="77777777" w:rsidR="00000000" w:rsidRDefault="00D5279B">
      <w:pPr>
        <w:pStyle w:val="subject-e"/>
      </w:pPr>
      <w:r>
        <w:t>summary of the document to be served</w:t>
      </w:r>
    </w:p>
    <w:p w14:paraId="043E1BEB" w14:textId="77777777" w:rsidR="00000000" w:rsidRDefault="00D5279B">
      <w:pPr>
        <w:pStyle w:val="subject-e"/>
        <w:rPr>
          <w:caps w:val="0"/>
        </w:rPr>
      </w:pPr>
      <w:r>
        <w:rPr>
          <w:caps w:val="0"/>
        </w:rPr>
        <w:t xml:space="preserve">Convention on the service abroad of judicial and extrajudicial documents </w:t>
      </w:r>
      <w:r>
        <w:rPr>
          <w:caps w:val="0"/>
        </w:rPr>
        <w:br/>
        <w:t>in civil or commercial matters, signed at The Hague, November 15, 1965.</w:t>
      </w:r>
    </w:p>
    <w:p w14:paraId="5DC1CA08" w14:textId="77777777" w:rsidR="00000000" w:rsidRDefault="00D5279B">
      <w:pPr>
        <w:pStyle w:val="subject-e"/>
        <w:spacing w:after="120"/>
        <w:rPr>
          <w:caps w:val="0"/>
        </w:rPr>
      </w:pPr>
      <w:r>
        <w:rPr>
          <w:caps w:val="0"/>
        </w:rPr>
        <w:t>(article 5, fourth paragraph)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042"/>
      </w:tblGrid>
      <w:tr w:rsidR="00000000" w14:paraId="6A7505A2" w14:textId="77777777">
        <w:tblPrEx>
          <w:tblCellMar>
            <w:top w:w="0" w:type="dxa"/>
            <w:bottom w:w="0" w:type="dxa"/>
          </w:tblCellMar>
        </w:tblPrEx>
        <w:tc>
          <w:tcPr>
            <w:tcW w:w="10042" w:type="dxa"/>
          </w:tcPr>
          <w:p w14:paraId="6E706F91" w14:textId="77777777" w:rsidR="00000000" w:rsidRDefault="00D5279B">
            <w:pPr>
              <w:pStyle w:val="table-e"/>
              <w:tabs>
                <w:tab w:val="right" w:leader="dot" w:pos="9360"/>
              </w:tabs>
            </w:pPr>
            <w:r>
              <w:t>Name and add</w:t>
            </w:r>
            <w:r>
              <w:t xml:space="preserve">ress of the requesting authority: </w:t>
            </w:r>
            <w:r>
              <w:tab/>
            </w:r>
            <w:r>
              <w:br/>
            </w: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t xml:space="preserve">Particulars of the parties*: </w:t>
            </w:r>
            <w:r>
              <w:tab/>
            </w:r>
            <w:r>
              <w:br/>
            </w:r>
            <w:r>
              <w:br/>
            </w:r>
            <w:r>
              <w:tab/>
            </w:r>
          </w:p>
        </w:tc>
      </w:tr>
    </w:tbl>
    <w:p w14:paraId="266610B6" w14:textId="77777777" w:rsidR="00000000" w:rsidRDefault="00D5279B">
      <w:pPr>
        <w:spacing w:line="239" w:lineRule="exact"/>
        <w:rPr>
          <w:snapToGrid w:val="0"/>
        </w:rPr>
      </w:pPr>
    </w:p>
    <w:p w14:paraId="349BEF6F" w14:textId="77777777" w:rsidR="00000000" w:rsidRDefault="00D5279B">
      <w:pPr>
        <w:pStyle w:val="subject-e"/>
        <w:spacing w:after="120"/>
      </w:pPr>
      <w:r>
        <w:t>judicial document**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042"/>
      </w:tblGrid>
      <w:tr w:rsidR="00000000" w14:paraId="1149F001" w14:textId="77777777">
        <w:tblPrEx>
          <w:tblCellMar>
            <w:top w:w="0" w:type="dxa"/>
            <w:bottom w:w="0" w:type="dxa"/>
          </w:tblCellMar>
        </w:tblPrEx>
        <w:tc>
          <w:tcPr>
            <w:tcW w:w="10042" w:type="dxa"/>
          </w:tcPr>
          <w:p w14:paraId="5D3D3C94" w14:textId="77777777" w:rsidR="00000000" w:rsidRDefault="00D5279B">
            <w:pPr>
              <w:pStyle w:val="table-e"/>
              <w:tabs>
                <w:tab w:val="right" w:leader="dot" w:pos="9360"/>
              </w:tabs>
            </w:pPr>
            <w:r>
              <w:t>Nature and purpose of the document:</w:t>
            </w:r>
            <w:r>
              <w:t xml:space="preserve"> </w:t>
            </w:r>
            <w:r>
              <w:tab/>
            </w:r>
            <w:r>
              <w:br/>
            </w:r>
            <w:r>
              <w:br/>
            </w:r>
            <w:r>
              <w:rPr>
                <w:i/>
              </w:rPr>
              <w:tab/>
            </w: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t>Nature and purpose of the proceedings and, where appropriate, the amount in dispute:</w:t>
            </w:r>
            <w:r>
              <w:t xml:space="preserve"> </w:t>
            </w:r>
            <w:r>
              <w:tab/>
            </w:r>
            <w:r>
              <w:br/>
            </w:r>
            <w:r>
              <w:br/>
            </w:r>
            <w:r>
              <w:tab/>
            </w:r>
            <w:r>
              <w:br/>
            </w:r>
            <w:r>
              <w:br/>
              <w:t>Date and place for entering app</w:t>
            </w:r>
            <w:r>
              <w:t>earance**:</w:t>
            </w:r>
            <w:r>
              <w:t xml:space="preserve"> </w:t>
            </w:r>
            <w:r>
              <w:tab/>
            </w:r>
            <w:r>
              <w:br/>
            </w:r>
            <w:r>
              <w:br/>
            </w:r>
            <w:r>
              <w:tab/>
            </w:r>
            <w:r>
              <w:br/>
            </w:r>
            <w:r>
              <w:br/>
              <w:t xml:space="preserve">Court which has given judgment**: </w:t>
            </w:r>
            <w:r>
              <w:tab/>
            </w:r>
            <w:r>
              <w:br/>
            </w:r>
            <w:r>
              <w:br/>
            </w:r>
            <w:r>
              <w:tab/>
            </w:r>
            <w:r>
              <w:br/>
            </w:r>
            <w:r>
              <w:br/>
              <w:t>Date of judgment**:</w:t>
            </w:r>
            <w:r>
              <w:t xml:space="preserve"> </w:t>
            </w:r>
            <w:r>
              <w:tab/>
            </w:r>
            <w:r>
              <w:br/>
            </w:r>
            <w:r>
              <w:br/>
            </w:r>
            <w:r>
              <w:tab/>
            </w:r>
            <w:r>
              <w:br/>
            </w:r>
            <w:r>
              <w:br/>
              <w:t>Time limits stated in the document**</w:t>
            </w:r>
            <w:r>
              <w:t xml:space="preserve"> </w:t>
            </w:r>
            <w:r>
              <w:t>:</w:t>
            </w:r>
            <w:r>
              <w:tab/>
            </w:r>
            <w:r>
              <w:br/>
            </w:r>
            <w:r>
              <w:br/>
            </w:r>
            <w:r>
              <w:tab/>
            </w:r>
          </w:p>
        </w:tc>
      </w:tr>
    </w:tbl>
    <w:p w14:paraId="5C8921F7" w14:textId="77777777" w:rsidR="00000000" w:rsidRDefault="00D5279B">
      <w:pPr>
        <w:spacing w:line="239" w:lineRule="exact"/>
        <w:rPr>
          <w:snapToGrid w:val="0"/>
        </w:rPr>
      </w:pPr>
    </w:p>
    <w:p w14:paraId="13E8E523" w14:textId="77777777" w:rsidR="00000000" w:rsidRDefault="00D5279B">
      <w:pPr>
        <w:pStyle w:val="subject-e"/>
        <w:spacing w:after="120"/>
      </w:pPr>
      <w:r>
        <w:t>extrajudicial document**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042"/>
      </w:tblGrid>
      <w:tr w:rsidR="00000000" w14:paraId="0ABC4618" w14:textId="77777777">
        <w:tblPrEx>
          <w:tblCellMar>
            <w:top w:w="0" w:type="dxa"/>
            <w:bottom w:w="0" w:type="dxa"/>
          </w:tblCellMar>
        </w:tblPrEx>
        <w:tc>
          <w:tcPr>
            <w:tcW w:w="10042" w:type="dxa"/>
          </w:tcPr>
          <w:p w14:paraId="68AB3279" w14:textId="77777777" w:rsidR="00000000" w:rsidRDefault="00D5279B">
            <w:pPr>
              <w:pStyle w:val="table-e"/>
              <w:tabs>
                <w:tab w:val="right" w:leader="dot" w:pos="9360"/>
              </w:tabs>
            </w:pPr>
            <w:r>
              <w:t>Nature and purpose of the document:</w:t>
            </w:r>
            <w:r>
              <w:t xml:space="preserve"> </w:t>
            </w:r>
            <w:r>
              <w:tab/>
            </w: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rPr>
                <w:i/>
              </w:rPr>
              <w:tab/>
            </w:r>
            <w:r>
              <w:rPr>
                <w:i/>
              </w:rPr>
              <w:br/>
            </w:r>
            <w:r>
              <w:rPr>
                <w:i/>
              </w:rPr>
              <w:br/>
            </w:r>
            <w:r>
              <w:t>Time limits stated in the document**:</w:t>
            </w:r>
            <w:r>
              <w:t xml:space="preserve"> </w:t>
            </w:r>
            <w:r>
              <w:tab/>
            </w:r>
            <w:r>
              <w:br/>
            </w:r>
            <w:r>
              <w:br/>
            </w:r>
            <w:r>
              <w:tab/>
            </w:r>
            <w:r>
              <w:br/>
            </w:r>
            <w:r>
              <w:br/>
              <w:t>* If appropriate, iden</w:t>
            </w:r>
            <w:r>
              <w:t>tity and address of the person interested in the transmission of the document.</w:t>
            </w:r>
            <w:r>
              <w:br/>
            </w:r>
            <w:r>
              <w:br/>
            </w:r>
            <w:r>
              <w:tab/>
            </w:r>
            <w:r>
              <w:br/>
            </w:r>
            <w:r>
              <w:br/>
              <w:t>** Delete if inappropriate.</w:t>
            </w:r>
          </w:p>
        </w:tc>
      </w:tr>
    </w:tbl>
    <w:p w14:paraId="73D9BD0A" w14:textId="77777777" w:rsidR="00000000" w:rsidRDefault="00D5279B">
      <w:pPr>
        <w:spacing w:line="239" w:lineRule="exact"/>
        <w:rPr>
          <w:snapToGrid w:val="0"/>
        </w:rPr>
      </w:pPr>
    </w:p>
    <w:p w14:paraId="03361CED" w14:textId="77777777" w:rsidR="00000000" w:rsidRDefault="00D5279B">
      <w:pPr>
        <w:pStyle w:val="footnote-e"/>
      </w:pPr>
      <w:r>
        <w:t>RCP-E 17B (November 1, 2005)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829B2" w14:textId="77777777" w:rsidR="00D5279B" w:rsidRDefault="00D5279B" w:rsidP="00D5279B">
      <w:r>
        <w:separator/>
      </w:r>
    </w:p>
  </w:endnote>
  <w:endnote w:type="continuationSeparator" w:id="0">
    <w:p w14:paraId="29EC4B84" w14:textId="77777777" w:rsidR="00D5279B" w:rsidRDefault="00D5279B" w:rsidP="00D5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1708B" w14:textId="77777777" w:rsidR="00D5279B" w:rsidRDefault="00D5279B" w:rsidP="00D5279B">
      <w:r>
        <w:separator/>
      </w:r>
    </w:p>
  </w:footnote>
  <w:footnote w:type="continuationSeparator" w:id="0">
    <w:p w14:paraId="52034602" w14:textId="77777777" w:rsidR="00D5279B" w:rsidRDefault="00D5279B" w:rsidP="00D52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79B"/>
    <w:rsid w:val="00D5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6ED648"/>
  <w15:chartTrackingRefBased/>
  <w15:docId w15:val="{3C06DA7E-16AE-418A-B40C-C06C8DF6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17B Summary of the Document to be Served</vt:lpstr>
    </vt:vector>
  </TitlesOfParts>
  <Manager/>
  <Company>Government of Ontario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17B Summary of the Document to be Served</dc:title>
  <dc:subject>RCP-E 17B (November 1, 2005)</dc:subject>
  <dc:creator>Civil Rules Committee</dc:creator>
  <cp:keywords/>
  <dc:description/>
  <cp:lastModifiedBy>Schell, Denise (MAG)</cp:lastModifiedBy>
  <cp:revision>2</cp:revision>
  <cp:lastPrinted>2006-02-25T22:46:00Z</cp:lastPrinted>
  <dcterms:created xsi:type="dcterms:W3CDTF">2021-11-10T17:59:00Z</dcterms:created>
  <dcterms:modified xsi:type="dcterms:W3CDTF">2021-11-10T17:59:00Z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2021-11-10T17:59:01Z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e9f0c16d-bc10-4d78-bcf3-6440464275bb</vt:lpwstr>
  </property>
  <property fmtid="{D5CDD505-2E9C-101B-9397-08002B2CF9AE}" pid="8" name="MSIP_Label_034a106e-6316-442c-ad35-738afd673d2b_ContentBits">
    <vt:lpwstr>0</vt:lpwstr>
  </property>
</Properties>
</file>