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03A71" w14:textId="5E82FCF0" w:rsidR="00942F82" w:rsidRPr="00FD442B" w:rsidRDefault="00942F82" w:rsidP="00942F82">
      <w:pPr>
        <w:pStyle w:val="form-e"/>
        <w:tabs>
          <w:tab w:val="clear" w:pos="0"/>
        </w:tabs>
        <w:spacing w:before="120" w:after="240" w:line="240" w:lineRule="auto"/>
        <w:rPr>
          <w:sz w:val="24"/>
          <w:szCs w:val="24"/>
        </w:rPr>
      </w:pPr>
      <w:r w:rsidRPr="00FD442B">
        <w:rPr>
          <w:sz w:val="24"/>
          <w:szCs w:val="24"/>
        </w:rPr>
        <w:t xml:space="preserve">Form </w:t>
      </w:r>
      <w:proofErr w:type="gramStart"/>
      <w:r w:rsidRPr="00FD442B">
        <w:rPr>
          <w:sz w:val="24"/>
          <w:szCs w:val="24"/>
        </w:rPr>
        <w:t>7A</w:t>
      </w:r>
      <w:proofErr w:type="gramEnd"/>
    </w:p>
    <w:p w14:paraId="09DF02E8" w14:textId="77777777" w:rsidR="00942F82" w:rsidRPr="00FD442B" w:rsidRDefault="00942F82" w:rsidP="00942F82">
      <w:pPr>
        <w:pStyle w:val="act-e"/>
        <w:tabs>
          <w:tab w:val="clear" w:pos="0"/>
        </w:tabs>
        <w:spacing w:before="120" w:after="240" w:line="240" w:lineRule="auto"/>
        <w:rPr>
          <w:sz w:val="24"/>
          <w:szCs w:val="24"/>
        </w:rPr>
      </w:pPr>
      <w:r w:rsidRPr="00FD442B">
        <w:rPr>
          <w:sz w:val="24"/>
          <w:szCs w:val="24"/>
        </w:rPr>
        <w:t>Courts of Justice Act</w:t>
      </w:r>
    </w:p>
    <w:p w14:paraId="4B7F2984" w14:textId="1D1E39E9" w:rsidR="00942F82" w:rsidRPr="00FD442B" w:rsidRDefault="00942F82" w:rsidP="00937DAF">
      <w:pPr>
        <w:pStyle w:val="FormTitle"/>
      </w:pPr>
      <w:r w:rsidRPr="00FD442B">
        <w:t>NOTICE OF REQUIRED AFFIDAVIT OF LITIGATION GUARDIAN</w:t>
      </w:r>
    </w:p>
    <w:p w14:paraId="68687F5F" w14:textId="77777777" w:rsidR="00942F82" w:rsidRPr="00FD442B" w:rsidRDefault="00942F82" w:rsidP="00937DAF">
      <w:pPr>
        <w:pStyle w:val="NormalBody"/>
        <w:jc w:val="center"/>
        <w:rPr>
          <w:i/>
          <w:iCs/>
        </w:rPr>
      </w:pPr>
      <w:r w:rsidRPr="00FD442B">
        <w:rPr>
          <w:i/>
          <w:iCs/>
        </w:rPr>
        <w:t>(General heading)</w:t>
      </w:r>
    </w:p>
    <w:p w14:paraId="4000A52D" w14:textId="77777777" w:rsidR="00942F82" w:rsidRPr="00FD442B" w:rsidRDefault="00942F82" w:rsidP="00FC531A">
      <w:pPr>
        <w:pStyle w:val="FormTitle"/>
        <w:spacing w:after="360"/>
      </w:pPr>
      <w:r w:rsidRPr="00FD442B">
        <w:t>NOTICE OF REQUIRED AFFIDAVIT OF LITIGATION GUARDIAN</w:t>
      </w:r>
    </w:p>
    <w:p w14:paraId="74010A3C" w14:textId="10D4DD13" w:rsidR="00942F82" w:rsidRPr="00FD442B" w:rsidRDefault="00942F82" w:rsidP="00937DAF">
      <w:pPr>
        <w:pStyle w:val="NormalBody"/>
        <w:rPr>
          <w:b/>
          <w:bCs/>
        </w:rPr>
      </w:pPr>
      <w:r w:rsidRPr="00FD442B">
        <w:rPr>
          <w:b/>
          <w:bCs/>
        </w:rPr>
        <w:t xml:space="preserve">TO </w:t>
      </w:r>
      <w:r w:rsidR="00C35E58" w:rsidRPr="00FD442B">
        <w:rPr>
          <w:b/>
          <w:bCs/>
          <w:i/>
          <w:iCs/>
        </w:rPr>
        <w:t xml:space="preserve">(Name), </w:t>
      </w:r>
      <w:r w:rsidRPr="00FD442B">
        <w:rPr>
          <w:b/>
          <w:bCs/>
        </w:rPr>
        <w:t xml:space="preserve">THE </w:t>
      </w:r>
      <w:r w:rsidR="002C4E77" w:rsidRPr="00FD442B">
        <w:rPr>
          <w:b/>
          <w:bCs/>
        </w:rPr>
        <w:t xml:space="preserve">PERSON </w:t>
      </w:r>
      <w:r w:rsidR="00C35E58" w:rsidRPr="00FD442B">
        <w:rPr>
          <w:b/>
          <w:bCs/>
        </w:rPr>
        <w:t xml:space="preserve">PURPORTING TO ACT AS </w:t>
      </w:r>
      <w:r w:rsidRPr="00FD442B">
        <w:rPr>
          <w:b/>
          <w:bCs/>
        </w:rPr>
        <w:t xml:space="preserve">LITIGATION GUARDIAN FOR </w:t>
      </w:r>
      <w:r w:rsidR="00C35E58" w:rsidRPr="00FD442B">
        <w:rPr>
          <w:b/>
          <w:bCs/>
          <w:i/>
          <w:iCs/>
        </w:rPr>
        <w:t>(Name</w:t>
      </w:r>
      <w:r w:rsidR="00394CAA" w:rsidRPr="00FD442B">
        <w:rPr>
          <w:b/>
          <w:bCs/>
          <w:i/>
          <w:iCs/>
        </w:rPr>
        <w:t xml:space="preserve"> of party</w:t>
      </w:r>
      <w:r w:rsidR="00C35E58" w:rsidRPr="00FD442B">
        <w:rPr>
          <w:b/>
          <w:bCs/>
          <w:i/>
          <w:iCs/>
        </w:rPr>
        <w:t>)</w:t>
      </w:r>
      <w:r w:rsidR="00C35E58" w:rsidRPr="00FD442B">
        <w:rPr>
          <w:b/>
          <w:bCs/>
        </w:rPr>
        <w:t>, A</w:t>
      </w:r>
      <w:r w:rsidRPr="00FD442B">
        <w:rPr>
          <w:b/>
          <w:bCs/>
        </w:rPr>
        <w:t xml:space="preserve"> PARTY UNDER DISABILITY:</w:t>
      </w:r>
    </w:p>
    <w:p w14:paraId="41220BB2" w14:textId="5F98F70B" w:rsidR="00942F82" w:rsidRPr="00FD442B" w:rsidRDefault="00942F82" w:rsidP="00FC531A">
      <w:pPr>
        <w:pStyle w:val="NormalBody"/>
      </w:pPr>
      <w:r w:rsidRPr="00FD442B">
        <w:tab/>
        <w:t xml:space="preserve">The Registrar has become aware that you have </w:t>
      </w:r>
      <w:r w:rsidR="00457F7B" w:rsidRPr="00FD442B">
        <w:rPr>
          <w:i/>
          <w:iCs/>
        </w:rPr>
        <w:t>(</w:t>
      </w:r>
      <w:r w:rsidR="00442D4D" w:rsidRPr="00FD442B">
        <w:rPr>
          <w:i/>
          <w:iCs/>
        </w:rPr>
        <w:t xml:space="preserve">choose one: </w:t>
      </w:r>
      <w:r w:rsidR="00457F7B" w:rsidRPr="00FD442B">
        <w:rPr>
          <w:i/>
          <w:iCs/>
        </w:rPr>
        <w:t xml:space="preserve">commenced; continued; </w:t>
      </w:r>
      <w:r w:rsidR="00442D4D" w:rsidRPr="00FD442B">
        <w:rPr>
          <w:i/>
          <w:iCs/>
        </w:rPr>
        <w:t>defended; responded to)</w:t>
      </w:r>
      <w:r w:rsidRPr="00FD442B">
        <w:t xml:space="preserve"> the above proceeding </w:t>
      </w:r>
      <w:r w:rsidR="00016360" w:rsidRPr="00FD442B">
        <w:t xml:space="preserve">purporting to act </w:t>
      </w:r>
      <w:r w:rsidRPr="00FD442B">
        <w:t>as a litigation guardian on behalf of a party under disability.</w:t>
      </w:r>
    </w:p>
    <w:p w14:paraId="099ACE0D" w14:textId="2F364078" w:rsidR="00942F82" w:rsidRPr="00FD442B" w:rsidRDefault="00942F82" w:rsidP="00FC531A">
      <w:pPr>
        <w:pStyle w:val="NormalBody"/>
      </w:pPr>
      <w:r w:rsidRPr="00FD442B">
        <w:t xml:space="preserve">The </w:t>
      </w:r>
      <w:r w:rsidRPr="00FD442B">
        <w:rPr>
          <w:i/>
          <w:iCs/>
        </w:rPr>
        <w:t>Rules of Civil Procedure</w:t>
      </w:r>
      <w:r w:rsidRPr="00FD442B">
        <w:t xml:space="preserve"> require a </w:t>
      </w:r>
      <w:r w:rsidR="00DE44E3" w:rsidRPr="00FD442B">
        <w:t xml:space="preserve">person authorized to act as </w:t>
      </w:r>
      <w:r w:rsidRPr="00FD442B">
        <w:t>litigation guardian to file an affidavit of litigation guardian (in Form 4</w:t>
      </w:r>
      <w:r w:rsidR="00BA02F7" w:rsidRPr="00FD442B">
        <w:t>D</w:t>
      </w:r>
      <w:r w:rsidRPr="00FD442B">
        <w:t>) with the court before acting on behalf of a party under disability.</w:t>
      </w:r>
    </w:p>
    <w:p w14:paraId="1730B98A" w14:textId="77777777" w:rsidR="00697419" w:rsidRPr="00FD442B" w:rsidRDefault="00697419" w:rsidP="00FC531A">
      <w:pPr>
        <w:pStyle w:val="NormalBody"/>
        <w:rPr>
          <w:b/>
          <w:bCs/>
        </w:rPr>
      </w:pPr>
      <w:r w:rsidRPr="00FD442B">
        <w:rPr>
          <w:b/>
          <w:bCs/>
        </w:rPr>
        <w:t xml:space="preserve">Note: </w:t>
      </w:r>
    </w:p>
    <w:p w14:paraId="398F3771" w14:textId="71D51919" w:rsidR="00697419" w:rsidRPr="00FD442B" w:rsidRDefault="00697419" w:rsidP="00FC531A">
      <w:pPr>
        <w:pStyle w:val="Normalbodybullet"/>
        <w:jc w:val="both"/>
      </w:pPr>
      <w:r w:rsidRPr="00FD442B">
        <w:t xml:space="preserve">The Form 4D Affidavit may be downloaded from the Ontario Court Forms website at: </w:t>
      </w:r>
      <w:hyperlink r:id="rId8" w:history="1">
        <w:r w:rsidRPr="00FD442B">
          <w:rPr>
            <w:rStyle w:val="Hyperlink"/>
          </w:rPr>
          <w:t>https://ontariocourtforms.on.ca/en/rules-of-civil-procedure-forms/</w:t>
        </w:r>
      </w:hyperlink>
      <w:r w:rsidRPr="00FD442B">
        <w:t xml:space="preserve">. </w:t>
      </w:r>
    </w:p>
    <w:p w14:paraId="3ED2CA31" w14:textId="2E6FD91E" w:rsidR="00942F82" w:rsidRPr="00FD442B" w:rsidRDefault="00942F82" w:rsidP="00FC531A">
      <w:pPr>
        <w:pStyle w:val="Normalbodybullet"/>
        <w:jc w:val="both"/>
      </w:pPr>
      <w:r w:rsidRPr="00FD442B">
        <w:t xml:space="preserve">Rule 7.02 </w:t>
      </w:r>
      <w:r w:rsidR="003B17A2" w:rsidRPr="00FD442B">
        <w:t xml:space="preserve">(6) </w:t>
      </w:r>
      <w:r w:rsidRPr="00FD442B">
        <w:t xml:space="preserve">sets out the requirements for an affidavit of a litigation guardian for a plaintiff or applicant. </w:t>
      </w:r>
    </w:p>
    <w:p w14:paraId="3D22E27F" w14:textId="7509A5C3" w:rsidR="00942F82" w:rsidRPr="00FD442B" w:rsidRDefault="00942F82" w:rsidP="00FC531A">
      <w:pPr>
        <w:pStyle w:val="Normalbodybullet"/>
        <w:spacing w:after="360"/>
        <w:jc w:val="both"/>
      </w:pPr>
      <w:r w:rsidRPr="00FD442B">
        <w:t>Rule 7.03</w:t>
      </w:r>
      <w:r w:rsidR="003B17A2" w:rsidRPr="00FD442B">
        <w:t xml:space="preserve"> (3)</w:t>
      </w:r>
      <w:r w:rsidRPr="00FD442B">
        <w:t xml:space="preserve"> sets out the requirements for an affidavit of a litigation guardian for a defendant or respondent.</w:t>
      </w:r>
    </w:p>
    <w:p w14:paraId="113B14FC" w14:textId="3F12A2FB" w:rsidR="00942F82" w:rsidRPr="00FD442B" w:rsidRDefault="00942F82" w:rsidP="00FC531A">
      <w:pPr>
        <w:pStyle w:val="NormalBody"/>
      </w:pPr>
      <w:r w:rsidRPr="00FD442B">
        <w:t xml:space="preserve">YOU ARE REQUIRED to file the necessary affidavit within </w:t>
      </w:r>
      <w:r w:rsidR="003B17A2" w:rsidRPr="00FD442B">
        <w:t>fifteen</w:t>
      </w:r>
      <w:r w:rsidRPr="00FD442B">
        <w:t xml:space="preserve"> </w:t>
      </w:r>
      <w:r w:rsidR="00E52F94" w:rsidRPr="00FD442B">
        <w:t xml:space="preserve">(15) </w:t>
      </w:r>
      <w:r w:rsidRPr="00FD442B">
        <w:t xml:space="preserve">days of receiving this notice. </w:t>
      </w:r>
    </w:p>
    <w:p w14:paraId="67962F7E" w14:textId="425F9C08" w:rsidR="00524905" w:rsidRPr="00FD442B" w:rsidRDefault="00594012" w:rsidP="00FC531A">
      <w:pPr>
        <w:pStyle w:val="NormalBody"/>
      </w:pPr>
      <w:r w:rsidRPr="00FD442B">
        <w:t xml:space="preserve">IMPORTANT: </w:t>
      </w:r>
      <w:r w:rsidR="00942F82" w:rsidRPr="00FD442B">
        <w:t xml:space="preserve">IF YOU FAIL TO FILE THE AFFIDAVIT WITHIN </w:t>
      </w:r>
      <w:r w:rsidR="003B17A2" w:rsidRPr="00FD442B">
        <w:t>FIFTEEN</w:t>
      </w:r>
      <w:r w:rsidR="00942F82" w:rsidRPr="00FD442B">
        <w:t xml:space="preserve"> </w:t>
      </w:r>
      <w:r w:rsidR="00010BD0" w:rsidRPr="00FD442B">
        <w:t xml:space="preserve">(15) </w:t>
      </w:r>
      <w:r w:rsidR="00942F82" w:rsidRPr="00FD442B">
        <w:t xml:space="preserve">DAYS </w:t>
      </w:r>
      <w:r w:rsidR="00010BD0" w:rsidRPr="00FD442B">
        <w:t>OF RECEIVING THIS NOTICE</w:t>
      </w:r>
      <w:r w:rsidR="00524905" w:rsidRPr="00FD442B">
        <w:t>:</w:t>
      </w:r>
    </w:p>
    <w:p w14:paraId="4C9B434F" w14:textId="77777777" w:rsidR="009D3BE6" w:rsidRPr="00FD442B" w:rsidRDefault="00524905" w:rsidP="00FC531A">
      <w:pPr>
        <w:pStyle w:val="Normalbodybullet"/>
        <w:jc w:val="both"/>
      </w:pPr>
      <w:r w:rsidRPr="00FD442B">
        <w:t>If t</w:t>
      </w:r>
      <w:r w:rsidR="00B43D49" w:rsidRPr="00FD442B">
        <w:t>he party under disability is a plaintiff or applicant</w:t>
      </w:r>
      <w:r w:rsidRPr="00FD442B">
        <w:t xml:space="preserve"> and </w:t>
      </w:r>
      <w:r w:rsidR="009D3BE6" w:rsidRPr="00FD442B">
        <w:t>no document has yet been filed by a defendant or respondent, the proceeding shall be deemed to be a nullity.</w:t>
      </w:r>
    </w:p>
    <w:p w14:paraId="6301FC5A" w14:textId="1B6E6C78" w:rsidR="00942F82" w:rsidRPr="00FD442B" w:rsidRDefault="009D3BE6" w:rsidP="00FC531A">
      <w:pPr>
        <w:pStyle w:val="Normalbodybullet"/>
        <w:jc w:val="both"/>
      </w:pPr>
      <w:r w:rsidRPr="00FD442B">
        <w:t>In any other circumstance</w:t>
      </w:r>
      <w:r w:rsidR="00942F82" w:rsidRPr="00FD442B">
        <w:t xml:space="preserve">, </w:t>
      </w:r>
      <w:r w:rsidRPr="00FD442B">
        <w:t>another party shall m</w:t>
      </w:r>
      <w:r w:rsidR="00594012" w:rsidRPr="00FD442B">
        <w:t>ake a motion or request a conference to seek directions of the court, and no party may take any further step in the proceeding until the motion has been heard or the case conference has been held, unless the court orders otherwise</w:t>
      </w:r>
      <w:r w:rsidR="00942F82" w:rsidRPr="00FD442B">
        <w:t>.</w:t>
      </w:r>
    </w:p>
    <w:p w14:paraId="64898D79" w14:textId="77777777" w:rsidR="00FF63EB" w:rsidRPr="00FD442B" w:rsidRDefault="00FF63EB" w:rsidP="00FF63EB">
      <w:pPr>
        <w:pStyle w:val="Normalbodybullet"/>
        <w:numPr>
          <w:ilvl w:val="0"/>
          <w:numId w:val="0"/>
        </w:numPr>
        <w:ind w:left="720"/>
        <w:jc w:val="both"/>
      </w:pPr>
    </w:p>
    <w:p w14:paraId="2E847BB2" w14:textId="06A3F563" w:rsidR="00942F82" w:rsidRPr="00FD442B" w:rsidRDefault="00942F82" w:rsidP="00942F82">
      <w:pPr>
        <w:pStyle w:val="NormalBody"/>
        <w:spacing w:after="0"/>
      </w:pPr>
      <w:r w:rsidRPr="00FD442B">
        <w:t>Date ..................................................</w:t>
      </w:r>
      <w:r w:rsidRPr="00FD442B">
        <w:tab/>
      </w:r>
      <w:r w:rsidRPr="00FD442B" w:rsidDel="00295A59">
        <w:t xml:space="preserve"> </w:t>
      </w:r>
      <w:r w:rsidRPr="00FD442B">
        <w:tab/>
        <w:t>Signed by .................................................................</w:t>
      </w:r>
    </w:p>
    <w:p w14:paraId="2B8A2FBC" w14:textId="20640E5B" w:rsidR="00942F82" w:rsidRPr="00FD442B" w:rsidRDefault="00194524" w:rsidP="00194524">
      <w:pPr>
        <w:pStyle w:val="table-e"/>
        <w:tabs>
          <w:tab w:val="left" w:pos="6480"/>
        </w:tabs>
        <w:spacing w:line="240" w:lineRule="auto"/>
        <w:rPr>
          <w:sz w:val="24"/>
          <w:szCs w:val="24"/>
        </w:rPr>
      </w:pPr>
      <w:r w:rsidRPr="00FD442B">
        <w:rPr>
          <w:sz w:val="24"/>
          <w:szCs w:val="24"/>
        </w:rPr>
        <w:tab/>
      </w:r>
      <w:r w:rsidR="00942F82" w:rsidRPr="00FD442B">
        <w:rPr>
          <w:sz w:val="24"/>
          <w:szCs w:val="24"/>
        </w:rPr>
        <w:t>Local registrar</w:t>
      </w:r>
    </w:p>
    <w:p w14:paraId="6F56117E" w14:textId="682E9DE8" w:rsidR="00942F82" w:rsidRPr="00FD442B" w:rsidRDefault="00942F82" w:rsidP="00942F82">
      <w:pPr>
        <w:pStyle w:val="table-e"/>
        <w:tabs>
          <w:tab w:val="left" w:pos="6840"/>
        </w:tabs>
        <w:spacing w:line="240" w:lineRule="auto"/>
        <w:rPr>
          <w:i/>
          <w:sz w:val="24"/>
          <w:szCs w:val="24"/>
        </w:rPr>
      </w:pPr>
    </w:p>
    <w:p w14:paraId="53E9F294" w14:textId="77777777" w:rsidR="00942F82" w:rsidRPr="00FD442B" w:rsidRDefault="00942F82" w:rsidP="00FC531A">
      <w:pPr>
        <w:pStyle w:val="NormalBody"/>
        <w:ind w:left="6030"/>
        <w:rPr>
          <w:i/>
          <w:iCs/>
        </w:rPr>
      </w:pPr>
      <w:r w:rsidRPr="00FD442B">
        <w:rPr>
          <w:i/>
          <w:iCs/>
        </w:rPr>
        <w:lastRenderedPageBreak/>
        <w:t>(Address of court office)</w:t>
      </w:r>
    </w:p>
    <w:p w14:paraId="16E0131D" w14:textId="77777777" w:rsidR="00942F82" w:rsidRPr="00FD442B" w:rsidRDefault="00942F82" w:rsidP="00942F82">
      <w:pPr>
        <w:spacing w:before="120" w:after="240"/>
        <w:rPr>
          <w:snapToGrid w:val="0"/>
          <w:lang w:val="en-GB"/>
        </w:rPr>
      </w:pPr>
    </w:p>
    <w:p w14:paraId="2D49F81C" w14:textId="3F7411D6" w:rsidR="00942F82" w:rsidRPr="00FD442B" w:rsidRDefault="00942F82" w:rsidP="00FC531A">
      <w:pPr>
        <w:pStyle w:val="NormalBody"/>
        <w:ind w:left="630" w:hanging="630"/>
      </w:pPr>
      <w:r w:rsidRPr="00FD442B">
        <w:t>TO:</w:t>
      </w:r>
      <w:r w:rsidRPr="00FD442B">
        <w:tab/>
      </w:r>
      <w:r w:rsidRPr="00FD442B">
        <w:rPr>
          <w:i/>
          <w:iCs/>
        </w:rPr>
        <w:t>(Name and address of</w:t>
      </w:r>
      <w:r w:rsidR="0034780C" w:rsidRPr="00FD442B">
        <w:rPr>
          <w:i/>
          <w:iCs/>
        </w:rPr>
        <w:t xml:space="preserve"> person purporting to act as</w:t>
      </w:r>
      <w:r w:rsidRPr="00FD442B">
        <w:rPr>
          <w:i/>
          <w:iCs/>
        </w:rPr>
        <w:t xml:space="preserve"> litigation guardian for party under disability or litigation guardian’s lawyer, if any)</w:t>
      </w:r>
    </w:p>
    <w:p w14:paraId="263EB1CC" w14:textId="223E8EF4" w:rsidR="00A230F8" w:rsidRPr="00FD442B" w:rsidRDefault="0034780C" w:rsidP="00FC531A">
      <w:pPr>
        <w:pStyle w:val="NormalBody"/>
      </w:pPr>
      <w:r w:rsidRPr="00FD442B">
        <w:t>AND:</w:t>
      </w:r>
      <w:r w:rsidRPr="00FD442B">
        <w:tab/>
      </w:r>
      <w:r w:rsidRPr="00FD442B">
        <w:rPr>
          <w:i/>
          <w:iCs/>
        </w:rPr>
        <w:t>(Name and address of every other party or party’s lawyer)</w:t>
      </w:r>
      <w:r w:rsidRPr="00FD442B">
        <w:t xml:space="preserve"> </w:t>
      </w:r>
    </w:p>
    <w:p w14:paraId="622C8408" w14:textId="60D202B1" w:rsidR="00FC531A" w:rsidRPr="00937DAF" w:rsidRDefault="00FC531A" w:rsidP="00FC531A">
      <w:pPr>
        <w:pStyle w:val="Footer"/>
        <w:jc w:val="right"/>
      </w:pPr>
      <w:r w:rsidRPr="00FD442B">
        <w:t>RCP-E 7A (May 1, 2025)</w:t>
      </w:r>
    </w:p>
    <w:sectPr w:rsidR="00FC531A" w:rsidRPr="00937DAF" w:rsidSect="00FF63EB">
      <w:footerReference w:type="default" r:id="rId9"/>
      <w:pgSz w:w="12240" w:h="15840"/>
      <w:pgMar w:top="810" w:right="1440" w:bottom="900" w:left="1440" w:header="708" w:footer="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7C673" w14:textId="77777777" w:rsidR="00942F82" w:rsidRDefault="00942F82" w:rsidP="00F72078">
      <w:r>
        <w:separator/>
      </w:r>
    </w:p>
  </w:endnote>
  <w:endnote w:type="continuationSeparator" w:id="0">
    <w:p w14:paraId="2A728576" w14:textId="77777777" w:rsidR="00942F82" w:rsidRDefault="00942F82"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CA78" w14:textId="5DDFB680" w:rsidR="00D24F6E" w:rsidRDefault="00D24F6E" w:rsidP="00D24F6E">
    <w:pPr>
      <w:pStyle w:val="footnote-e"/>
      <w:spacing w:before="120" w:after="24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1938" w14:textId="77777777" w:rsidR="00942F82" w:rsidRDefault="00942F82" w:rsidP="00F72078">
      <w:r>
        <w:separator/>
      </w:r>
    </w:p>
  </w:footnote>
  <w:footnote w:type="continuationSeparator" w:id="0">
    <w:p w14:paraId="38879F1B" w14:textId="77777777" w:rsidR="00942F82" w:rsidRDefault="00942F82" w:rsidP="00F72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F7FE2"/>
    <w:multiLevelType w:val="hybridMultilevel"/>
    <w:tmpl w:val="C59EB4C0"/>
    <w:lvl w:ilvl="0" w:tplc="10090001">
      <w:start w:val="1"/>
      <w:numFmt w:val="bullet"/>
      <w:lvlText w:val=""/>
      <w:lvlJc w:val="left"/>
      <w:pPr>
        <w:ind w:left="774" w:hanging="360"/>
      </w:pPr>
      <w:rPr>
        <w:rFonts w:ascii="Symbol" w:hAnsi="Symbol" w:hint="default"/>
      </w:rPr>
    </w:lvl>
    <w:lvl w:ilvl="1" w:tplc="10090003" w:tentative="1">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2214" w:hanging="360"/>
      </w:pPr>
      <w:rPr>
        <w:rFonts w:ascii="Wingdings" w:hAnsi="Wingdings" w:hint="default"/>
      </w:rPr>
    </w:lvl>
    <w:lvl w:ilvl="3" w:tplc="10090001" w:tentative="1">
      <w:start w:val="1"/>
      <w:numFmt w:val="bullet"/>
      <w:lvlText w:val=""/>
      <w:lvlJc w:val="left"/>
      <w:pPr>
        <w:ind w:left="2934" w:hanging="360"/>
      </w:pPr>
      <w:rPr>
        <w:rFonts w:ascii="Symbol" w:hAnsi="Symbol" w:hint="default"/>
      </w:rPr>
    </w:lvl>
    <w:lvl w:ilvl="4" w:tplc="10090003" w:tentative="1">
      <w:start w:val="1"/>
      <w:numFmt w:val="bullet"/>
      <w:lvlText w:val="o"/>
      <w:lvlJc w:val="left"/>
      <w:pPr>
        <w:ind w:left="3654" w:hanging="360"/>
      </w:pPr>
      <w:rPr>
        <w:rFonts w:ascii="Courier New" w:hAnsi="Courier New" w:cs="Courier New" w:hint="default"/>
      </w:rPr>
    </w:lvl>
    <w:lvl w:ilvl="5" w:tplc="10090005" w:tentative="1">
      <w:start w:val="1"/>
      <w:numFmt w:val="bullet"/>
      <w:lvlText w:val=""/>
      <w:lvlJc w:val="left"/>
      <w:pPr>
        <w:ind w:left="4374" w:hanging="360"/>
      </w:pPr>
      <w:rPr>
        <w:rFonts w:ascii="Wingdings" w:hAnsi="Wingdings" w:hint="default"/>
      </w:rPr>
    </w:lvl>
    <w:lvl w:ilvl="6" w:tplc="10090001" w:tentative="1">
      <w:start w:val="1"/>
      <w:numFmt w:val="bullet"/>
      <w:lvlText w:val=""/>
      <w:lvlJc w:val="left"/>
      <w:pPr>
        <w:ind w:left="5094" w:hanging="360"/>
      </w:pPr>
      <w:rPr>
        <w:rFonts w:ascii="Symbol" w:hAnsi="Symbol" w:hint="default"/>
      </w:rPr>
    </w:lvl>
    <w:lvl w:ilvl="7" w:tplc="10090003" w:tentative="1">
      <w:start w:val="1"/>
      <w:numFmt w:val="bullet"/>
      <w:lvlText w:val="o"/>
      <w:lvlJc w:val="left"/>
      <w:pPr>
        <w:ind w:left="5814" w:hanging="360"/>
      </w:pPr>
      <w:rPr>
        <w:rFonts w:ascii="Courier New" w:hAnsi="Courier New" w:cs="Courier New" w:hint="default"/>
      </w:rPr>
    </w:lvl>
    <w:lvl w:ilvl="8" w:tplc="10090005" w:tentative="1">
      <w:start w:val="1"/>
      <w:numFmt w:val="bullet"/>
      <w:lvlText w:val=""/>
      <w:lvlJc w:val="left"/>
      <w:pPr>
        <w:ind w:left="6534" w:hanging="360"/>
      </w:pPr>
      <w:rPr>
        <w:rFonts w:ascii="Wingdings" w:hAnsi="Wingdings" w:hint="default"/>
      </w:rPr>
    </w:lvl>
  </w:abstractNum>
  <w:abstractNum w:abstractNumId="1" w15:restartNumberingAfterBreak="0">
    <w:nsid w:val="1E3F12C8"/>
    <w:multiLevelType w:val="hybridMultilevel"/>
    <w:tmpl w:val="8CECCEA0"/>
    <w:lvl w:ilvl="0" w:tplc="10090001">
      <w:start w:val="1"/>
      <w:numFmt w:val="bullet"/>
      <w:lvlText w:val=""/>
      <w:lvlJc w:val="left"/>
      <w:pPr>
        <w:ind w:left="999" w:hanging="360"/>
      </w:pPr>
      <w:rPr>
        <w:rFonts w:ascii="Symbol" w:hAnsi="Symbol" w:hint="default"/>
      </w:rPr>
    </w:lvl>
    <w:lvl w:ilvl="1" w:tplc="10090003" w:tentative="1">
      <w:start w:val="1"/>
      <w:numFmt w:val="bullet"/>
      <w:lvlText w:val="o"/>
      <w:lvlJc w:val="left"/>
      <w:pPr>
        <w:ind w:left="1719" w:hanging="360"/>
      </w:pPr>
      <w:rPr>
        <w:rFonts w:ascii="Courier New" w:hAnsi="Courier New" w:cs="Courier New" w:hint="default"/>
      </w:rPr>
    </w:lvl>
    <w:lvl w:ilvl="2" w:tplc="10090005" w:tentative="1">
      <w:start w:val="1"/>
      <w:numFmt w:val="bullet"/>
      <w:lvlText w:val=""/>
      <w:lvlJc w:val="left"/>
      <w:pPr>
        <w:ind w:left="2439" w:hanging="360"/>
      </w:pPr>
      <w:rPr>
        <w:rFonts w:ascii="Wingdings" w:hAnsi="Wingdings" w:hint="default"/>
      </w:rPr>
    </w:lvl>
    <w:lvl w:ilvl="3" w:tplc="10090001" w:tentative="1">
      <w:start w:val="1"/>
      <w:numFmt w:val="bullet"/>
      <w:lvlText w:val=""/>
      <w:lvlJc w:val="left"/>
      <w:pPr>
        <w:ind w:left="3159" w:hanging="360"/>
      </w:pPr>
      <w:rPr>
        <w:rFonts w:ascii="Symbol" w:hAnsi="Symbol" w:hint="default"/>
      </w:rPr>
    </w:lvl>
    <w:lvl w:ilvl="4" w:tplc="10090003" w:tentative="1">
      <w:start w:val="1"/>
      <w:numFmt w:val="bullet"/>
      <w:lvlText w:val="o"/>
      <w:lvlJc w:val="left"/>
      <w:pPr>
        <w:ind w:left="3879" w:hanging="360"/>
      </w:pPr>
      <w:rPr>
        <w:rFonts w:ascii="Courier New" w:hAnsi="Courier New" w:cs="Courier New" w:hint="default"/>
      </w:rPr>
    </w:lvl>
    <w:lvl w:ilvl="5" w:tplc="10090005" w:tentative="1">
      <w:start w:val="1"/>
      <w:numFmt w:val="bullet"/>
      <w:lvlText w:val=""/>
      <w:lvlJc w:val="left"/>
      <w:pPr>
        <w:ind w:left="4599" w:hanging="360"/>
      </w:pPr>
      <w:rPr>
        <w:rFonts w:ascii="Wingdings" w:hAnsi="Wingdings" w:hint="default"/>
      </w:rPr>
    </w:lvl>
    <w:lvl w:ilvl="6" w:tplc="10090001" w:tentative="1">
      <w:start w:val="1"/>
      <w:numFmt w:val="bullet"/>
      <w:lvlText w:val=""/>
      <w:lvlJc w:val="left"/>
      <w:pPr>
        <w:ind w:left="5319" w:hanging="360"/>
      </w:pPr>
      <w:rPr>
        <w:rFonts w:ascii="Symbol" w:hAnsi="Symbol" w:hint="default"/>
      </w:rPr>
    </w:lvl>
    <w:lvl w:ilvl="7" w:tplc="10090003" w:tentative="1">
      <w:start w:val="1"/>
      <w:numFmt w:val="bullet"/>
      <w:lvlText w:val="o"/>
      <w:lvlJc w:val="left"/>
      <w:pPr>
        <w:ind w:left="6039" w:hanging="360"/>
      </w:pPr>
      <w:rPr>
        <w:rFonts w:ascii="Courier New" w:hAnsi="Courier New" w:cs="Courier New" w:hint="default"/>
      </w:rPr>
    </w:lvl>
    <w:lvl w:ilvl="8" w:tplc="10090005" w:tentative="1">
      <w:start w:val="1"/>
      <w:numFmt w:val="bullet"/>
      <w:lvlText w:val=""/>
      <w:lvlJc w:val="left"/>
      <w:pPr>
        <w:ind w:left="6759" w:hanging="360"/>
      </w:pPr>
      <w:rPr>
        <w:rFonts w:ascii="Wingdings" w:hAnsi="Wingdings" w:hint="default"/>
      </w:rPr>
    </w:lvl>
  </w:abstractNum>
  <w:abstractNum w:abstractNumId="2" w15:restartNumberingAfterBreak="0">
    <w:nsid w:val="502309E9"/>
    <w:multiLevelType w:val="hybridMultilevel"/>
    <w:tmpl w:val="A5F679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1407B43"/>
    <w:multiLevelType w:val="hybridMultilevel"/>
    <w:tmpl w:val="87AAF4EA"/>
    <w:lvl w:ilvl="0" w:tplc="633C7AA2">
      <w:start w:val="1"/>
      <w:numFmt w:val="bullet"/>
      <w:pStyle w:val="Normalbody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77102191">
    <w:abstractNumId w:val="1"/>
  </w:num>
  <w:num w:numId="2" w16cid:durableId="401177446">
    <w:abstractNumId w:val="2"/>
  </w:num>
  <w:num w:numId="3" w16cid:durableId="448429787">
    <w:abstractNumId w:val="3"/>
  </w:num>
  <w:num w:numId="4" w16cid:durableId="2027512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82"/>
    <w:rsid w:val="00010BD0"/>
    <w:rsid w:val="00016360"/>
    <w:rsid w:val="000A0119"/>
    <w:rsid w:val="00185BD5"/>
    <w:rsid w:val="00194524"/>
    <w:rsid w:val="001C37B4"/>
    <w:rsid w:val="001F129E"/>
    <w:rsid w:val="00223EC7"/>
    <w:rsid w:val="00225BE4"/>
    <w:rsid w:val="00262EA1"/>
    <w:rsid w:val="002C4E77"/>
    <w:rsid w:val="002E6FF6"/>
    <w:rsid w:val="00317F1F"/>
    <w:rsid w:val="0034780C"/>
    <w:rsid w:val="00361C70"/>
    <w:rsid w:val="0036413B"/>
    <w:rsid w:val="00394CAA"/>
    <w:rsid w:val="003B17A2"/>
    <w:rsid w:val="00404C1A"/>
    <w:rsid w:val="00442D4D"/>
    <w:rsid w:val="00457F7B"/>
    <w:rsid w:val="00487378"/>
    <w:rsid w:val="004A2238"/>
    <w:rsid w:val="004A392D"/>
    <w:rsid w:val="004B347D"/>
    <w:rsid w:val="004B69F7"/>
    <w:rsid w:val="004F1B03"/>
    <w:rsid w:val="004F20C3"/>
    <w:rsid w:val="00524905"/>
    <w:rsid w:val="0057735C"/>
    <w:rsid w:val="00594012"/>
    <w:rsid w:val="00596129"/>
    <w:rsid w:val="00624B02"/>
    <w:rsid w:val="00695E04"/>
    <w:rsid w:val="00697419"/>
    <w:rsid w:val="006A6699"/>
    <w:rsid w:val="006C1CA9"/>
    <w:rsid w:val="006C7751"/>
    <w:rsid w:val="006D72AA"/>
    <w:rsid w:val="006F1E1D"/>
    <w:rsid w:val="00721C13"/>
    <w:rsid w:val="00750225"/>
    <w:rsid w:val="00767151"/>
    <w:rsid w:val="007707B1"/>
    <w:rsid w:val="00794C32"/>
    <w:rsid w:val="007D6DDD"/>
    <w:rsid w:val="007E6969"/>
    <w:rsid w:val="0084317F"/>
    <w:rsid w:val="008A316B"/>
    <w:rsid w:val="00937DAF"/>
    <w:rsid w:val="00942F82"/>
    <w:rsid w:val="009B1D63"/>
    <w:rsid w:val="009B65DE"/>
    <w:rsid w:val="009D3BE6"/>
    <w:rsid w:val="00A230F8"/>
    <w:rsid w:val="00A4736E"/>
    <w:rsid w:val="00A963FC"/>
    <w:rsid w:val="00AD71CE"/>
    <w:rsid w:val="00B43D49"/>
    <w:rsid w:val="00B93223"/>
    <w:rsid w:val="00BA02F7"/>
    <w:rsid w:val="00C029AC"/>
    <w:rsid w:val="00C35E58"/>
    <w:rsid w:val="00C442F5"/>
    <w:rsid w:val="00C93AB7"/>
    <w:rsid w:val="00CC034D"/>
    <w:rsid w:val="00D24F6E"/>
    <w:rsid w:val="00D510BB"/>
    <w:rsid w:val="00D83F89"/>
    <w:rsid w:val="00DC5CC8"/>
    <w:rsid w:val="00DE44E3"/>
    <w:rsid w:val="00E52F94"/>
    <w:rsid w:val="00E905DF"/>
    <w:rsid w:val="00F17B57"/>
    <w:rsid w:val="00F61F85"/>
    <w:rsid w:val="00F62C3C"/>
    <w:rsid w:val="00F72078"/>
    <w:rsid w:val="00F85186"/>
    <w:rsid w:val="00FA62DB"/>
    <w:rsid w:val="00FB11EB"/>
    <w:rsid w:val="00FC531A"/>
    <w:rsid w:val="00FD442B"/>
    <w:rsid w:val="00FE363E"/>
    <w:rsid w:val="00FF63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2830DD"/>
  <w15:chartTrackingRefBased/>
  <w15:docId w15:val="{17072411-0377-4106-AD08-71451729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F82"/>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50225"/>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750225"/>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750225"/>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750225"/>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750225"/>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75022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75022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5022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5022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225"/>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750225"/>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750225"/>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750225"/>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750225"/>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5022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75022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5022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5022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50225"/>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750225"/>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750225"/>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750225"/>
    <w:rPr>
      <w:rFonts w:asciiTheme="majorHAnsi" w:eastAsiaTheme="majorEastAsia" w:hAnsiTheme="majorHAnsi" w:cstheme="majorBidi"/>
      <w:b/>
      <w:i/>
      <w:iCs/>
      <w:spacing w:val="13"/>
      <w:sz w:val="32"/>
      <w:szCs w:val="24"/>
    </w:rPr>
  </w:style>
  <w:style w:type="character" w:styleId="Strong">
    <w:name w:val="Strong"/>
    <w:uiPriority w:val="22"/>
    <w:qFormat/>
    <w:rsid w:val="00750225"/>
    <w:rPr>
      <w:b/>
      <w:bCs/>
    </w:rPr>
  </w:style>
  <w:style w:type="character" w:styleId="Emphasis">
    <w:name w:val="Emphasis"/>
    <w:uiPriority w:val="20"/>
    <w:qFormat/>
    <w:rsid w:val="00750225"/>
    <w:rPr>
      <w:b/>
      <w:bCs/>
      <w:i/>
      <w:iCs/>
      <w:spacing w:val="10"/>
      <w:bdr w:val="none" w:sz="0" w:space="0" w:color="auto"/>
      <w:shd w:val="clear" w:color="auto" w:fill="auto"/>
    </w:rPr>
  </w:style>
  <w:style w:type="paragraph" w:styleId="NoSpacing">
    <w:name w:val="No Spacing"/>
    <w:uiPriority w:val="1"/>
    <w:rsid w:val="00750225"/>
    <w:rPr>
      <w:sz w:val="24"/>
    </w:rPr>
  </w:style>
  <w:style w:type="paragraph" w:styleId="ListParagraph">
    <w:name w:val="List Paragraph"/>
    <w:aliases w:val="Lettre d'introduction,List Paragraph1,Bullet List 1,Unordered List Level 1,Proposal Bullet List,bullet 2,Citation List,lp11,Use Case List Paragraph,Bullet List,FooterText,numbered,Paragraphe de liste1,Bulletr List Paragraph,列出段落,列出段落1,lp1"/>
    <w:basedOn w:val="Normal"/>
    <w:link w:val="ListParagraphChar"/>
    <w:uiPriority w:val="34"/>
    <w:qFormat/>
    <w:rsid w:val="00750225"/>
    <w:pPr>
      <w:ind w:left="720"/>
      <w:contextualSpacing/>
    </w:pPr>
  </w:style>
  <w:style w:type="paragraph" w:styleId="Quote">
    <w:name w:val="Quote"/>
    <w:basedOn w:val="Normal"/>
    <w:next w:val="Normal"/>
    <w:link w:val="QuoteChar"/>
    <w:uiPriority w:val="29"/>
    <w:rsid w:val="00750225"/>
    <w:pPr>
      <w:spacing w:before="200"/>
      <w:ind w:left="360" w:right="360"/>
    </w:pPr>
    <w:rPr>
      <w:i/>
      <w:iCs/>
    </w:rPr>
  </w:style>
  <w:style w:type="character" w:customStyle="1" w:styleId="QuoteChar">
    <w:name w:val="Quote Char"/>
    <w:basedOn w:val="DefaultParagraphFont"/>
    <w:link w:val="Quote"/>
    <w:uiPriority w:val="29"/>
    <w:rsid w:val="00750225"/>
    <w:rPr>
      <w:i/>
      <w:iCs/>
    </w:rPr>
  </w:style>
  <w:style w:type="paragraph" w:styleId="IntenseQuote">
    <w:name w:val="Intense Quote"/>
    <w:basedOn w:val="Normal"/>
    <w:next w:val="Normal"/>
    <w:link w:val="IntenseQuoteChar"/>
    <w:uiPriority w:val="30"/>
    <w:rsid w:val="0075022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50225"/>
    <w:rPr>
      <w:b/>
      <w:bCs/>
      <w:i/>
      <w:iCs/>
    </w:rPr>
  </w:style>
  <w:style w:type="character" w:styleId="SubtleEmphasis">
    <w:name w:val="Subtle Emphasis"/>
    <w:uiPriority w:val="19"/>
    <w:rsid w:val="00750225"/>
    <w:rPr>
      <w:i/>
      <w:iCs/>
    </w:rPr>
  </w:style>
  <w:style w:type="character" w:styleId="IntenseEmphasis">
    <w:name w:val="Intense Emphasis"/>
    <w:uiPriority w:val="21"/>
    <w:rsid w:val="00750225"/>
    <w:rPr>
      <w:b/>
      <w:bCs/>
    </w:rPr>
  </w:style>
  <w:style w:type="character" w:styleId="SubtleReference">
    <w:name w:val="Subtle Reference"/>
    <w:uiPriority w:val="31"/>
    <w:rsid w:val="00750225"/>
    <w:rPr>
      <w:smallCaps/>
    </w:rPr>
  </w:style>
  <w:style w:type="character" w:styleId="IntenseReference">
    <w:name w:val="Intense Reference"/>
    <w:uiPriority w:val="32"/>
    <w:rsid w:val="00750225"/>
    <w:rPr>
      <w:smallCaps/>
      <w:spacing w:val="5"/>
      <w:u w:val="single"/>
    </w:rPr>
  </w:style>
  <w:style w:type="character" w:styleId="BookTitle">
    <w:name w:val="Book Title"/>
    <w:uiPriority w:val="33"/>
    <w:rsid w:val="00750225"/>
    <w:rPr>
      <w:i/>
      <w:iCs/>
      <w:smallCaps/>
      <w:spacing w:val="5"/>
    </w:rPr>
  </w:style>
  <w:style w:type="paragraph" w:styleId="TOCHeading">
    <w:name w:val="TOC Heading"/>
    <w:basedOn w:val="Heading1"/>
    <w:next w:val="Normal"/>
    <w:uiPriority w:val="39"/>
    <w:semiHidden/>
    <w:unhideWhenUsed/>
    <w:qFormat/>
    <w:rsid w:val="00750225"/>
    <w:pPr>
      <w:outlineLvl w:val="9"/>
    </w:pPr>
    <w:rPr>
      <w:lang w:bidi="en-US"/>
    </w:rPr>
  </w:style>
  <w:style w:type="paragraph" w:styleId="Header">
    <w:name w:val="header"/>
    <w:basedOn w:val="Normal"/>
    <w:link w:val="HeaderChar"/>
    <w:unhideWhenUsed/>
    <w:rsid w:val="00750225"/>
    <w:pPr>
      <w:tabs>
        <w:tab w:val="center" w:pos="4680"/>
        <w:tab w:val="right" w:pos="9360"/>
      </w:tabs>
    </w:pPr>
  </w:style>
  <w:style w:type="character" w:customStyle="1" w:styleId="HeaderChar">
    <w:name w:val="Header Char"/>
    <w:basedOn w:val="DefaultParagraphFont"/>
    <w:link w:val="Header"/>
    <w:rsid w:val="00750225"/>
  </w:style>
  <w:style w:type="paragraph" w:styleId="Footer">
    <w:name w:val="footer"/>
    <w:basedOn w:val="Normal"/>
    <w:link w:val="FooterChar"/>
    <w:uiPriority w:val="99"/>
    <w:unhideWhenUsed/>
    <w:rsid w:val="00750225"/>
    <w:pPr>
      <w:tabs>
        <w:tab w:val="center" w:pos="4680"/>
        <w:tab w:val="right" w:pos="9360"/>
      </w:tabs>
    </w:pPr>
  </w:style>
  <w:style w:type="character" w:customStyle="1" w:styleId="FooterChar">
    <w:name w:val="Footer Char"/>
    <w:basedOn w:val="DefaultParagraphFont"/>
    <w:link w:val="Footer"/>
    <w:uiPriority w:val="99"/>
    <w:rsid w:val="00750225"/>
  </w:style>
  <w:style w:type="paragraph" w:styleId="BalloonText">
    <w:name w:val="Balloon Text"/>
    <w:basedOn w:val="Normal"/>
    <w:link w:val="BalloonTextChar"/>
    <w:uiPriority w:val="99"/>
    <w:semiHidden/>
    <w:unhideWhenUsed/>
    <w:rsid w:val="00750225"/>
    <w:rPr>
      <w:rFonts w:ascii="Tahoma" w:hAnsi="Tahoma" w:cs="Tahoma"/>
      <w:sz w:val="16"/>
      <w:szCs w:val="16"/>
    </w:rPr>
  </w:style>
  <w:style w:type="character" w:customStyle="1" w:styleId="BalloonTextChar">
    <w:name w:val="Balloon Text Char"/>
    <w:basedOn w:val="DefaultParagraphFont"/>
    <w:link w:val="BalloonText"/>
    <w:uiPriority w:val="99"/>
    <w:semiHidden/>
    <w:rsid w:val="00750225"/>
    <w:rPr>
      <w:rFonts w:ascii="Tahoma" w:hAnsi="Tahoma" w:cs="Tahoma"/>
      <w:sz w:val="16"/>
      <w:szCs w:val="16"/>
    </w:rPr>
  </w:style>
  <w:style w:type="paragraph" w:styleId="FootnoteText">
    <w:name w:val="footnote text"/>
    <w:basedOn w:val="Normal"/>
    <w:link w:val="FootnoteTextChar"/>
    <w:uiPriority w:val="99"/>
    <w:rsid w:val="00750225"/>
    <w:rPr>
      <w:sz w:val="20"/>
      <w:szCs w:val="20"/>
    </w:rPr>
  </w:style>
  <w:style w:type="character" w:customStyle="1" w:styleId="FootnoteTextChar">
    <w:name w:val="Footnote Text Char"/>
    <w:basedOn w:val="DefaultParagraphFont"/>
    <w:link w:val="FootnoteText"/>
    <w:uiPriority w:val="99"/>
    <w:rsid w:val="00750225"/>
    <w:rPr>
      <w:sz w:val="20"/>
      <w:szCs w:val="20"/>
    </w:rPr>
  </w:style>
  <w:style w:type="paragraph" w:customStyle="1" w:styleId="Default">
    <w:name w:val="Default"/>
    <w:rsid w:val="008A316B"/>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750225"/>
    <w:rPr>
      <w:sz w:val="20"/>
      <w:szCs w:val="20"/>
    </w:rPr>
  </w:style>
  <w:style w:type="character" w:customStyle="1" w:styleId="CommentTextChar">
    <w:name w:val="Comment Text Char"/>
    <w:basedOn w:val="DefaultParagraphFont"/>
    <w:link w:val="CommentText"/>
    <w:uiPriority w:val="99"/>
    <w:rsid w:val="00750225"/>
    <w:rPr>
      <w:sz w:val="20"/>
      <w:szCs w:val="20"/>
    </w:rPr>
  </w:style>
  <w:style w:type="character" w:styleId="FootnoteReference">
    <w:name w:val="footnote reference"/>
    <w:basedOn w:val="DefaultParagraphFont"/>
    <w:uiPriority w:val="99"/>
    <w:rsid w:val="00750225"/>
    <w:rPr>
      <w:vertAlign w:val="superscript"/>
    </w:rPr>
  </w:style>
  <w:style w:type="character" w:styleId="CommentReference">
    <w:name w:val="annotation reference"/>
    <w:basedOn w:val="DefaultParagraphFont"/>
    <w:uiPriority w:val="99"/>
    <w:semiHidden/>
    <w:unhideWhenUsed/>
    <w:rsid w:val="00750225"/>
    <w:rPr>
      <w:sz w:val="16"/>
      <w:szCs w:val="16"/>
    </w:rPr>
  </w:style>
  <w:style w:type="character" w:styleId="Hyperlink">
    <w:name w:val="Hyperlink"/>
    <w:basedOn w:val="DefaultParagraphFont"/>
    <w:uiPriority w:val="99"/>
    <w:unhideWhenUsed/>
    <w:rsid w:val="00750225"/>
    <w:rPr>
      <w:color w:val="5F5F5F" w:themeColor="hyperlink"/>
      <w:u w:val="single"/>
    </w:rPr>
  </w:style>
  <w:style w:type="paragraph" w:styleId="CommentSubject">
    <w:name w:val="annotation subject"/>
    <w:basedOn w:val="CommentText"/>
    <w:next w:val="CommentText"/>
    <w:link w:val="CommentSubjectChar"/>
    <w:uiPriority w:val="99"/>
    <w:semiHidden/>
    <w:unhideWhenUsed/>
    <w:rsid w:val="00750225"/>
    <w:rPr>
      <w:b/>
      <w:bCs/>
    </w:rPr>
  </w:style>
  <w:style w:type="character" w:customStyle="1" w:styleId="CommentSubjectChar">
    <w:name w:val="Comment Subject Char"/>
    <w:basedOn w:val="CommentTextChar"/>
    <w:link w:val="CommentSubject"/>
    <w:uiPriority w:val="99"/>
    <w:semiHidden/>
    <w:rsid w:val="00750225"/>
    <w:rPr>
      <w:b/>
      <w:bCs/>
      <w:sz w:val="20"/>
      <w:szCs w:val="20"/>
    </w:rPr>
  </w:style>
  <w:style w:type="table" w:styleId="TableGrid">
    <w:name w:val="Table Grid"/>
    <w:basedOn w:val="TableNormal"/>
    <w:uiPriority w:val="59"/>
    <w:rsid w:val="00750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e">
    <w:name w:val="section-e"/>
    <w:basedOn w:val="Normal"/>
    <w:rsid w:val="00262EA1"/>
    <w:pPr>
      <w:spacing w:before="100" w:beforeAutospacing="1" w:after="100" w:afterAutospacing="1"/>
    </w:pPr>
    <w:rPr>
      <w:rFonts w:ascii="Calibri" w:hAnsi="Calibri" w:cs="Calibri"/>
      <w:lang w:eastAsia="en-CA"/>
    </w:rPr>
  </w:style>
  <w:style w:type="paragraph" w:customStyle="1" w:styleId="subsection-e">
    <w:name w:val="subsection-e"/>
    <w:basedOn w:val="Normal"/>
    <w:rsid w:val="00750225"/>
    <w:pPr>
      <w:spacing w:before="100" w:beforeAutospacing="1" w:after="100" w:afterAutospacing="1"/>
    </w:pPr>
    <w:rPr>
      <w:lang w:eastAsia="en-CA"/>
    </w:rPr>
  </w:style>
  <w:style w:type="character" w:customStyle="1" w:styleId="canliisubsection">
    <w:name w:val="canlii_subsection"/>
    <w:basedOn w:val="DefaultParagraphFont"/>
    <w:rsid w:val="00262EA1"/>
  </w:style>
  <w:style w:type="paragraph" w:customStyle="1" w:styleId="rulei-e">
    <w:name w:val="rulei-e"/>
    <w:basedOn w:val="Normal"/>
    <w:rsid w:val="00262EA1"/>
    <w:pPr>
      <w:spacing w:before="100" w:beforeAutospacing="1" w:after="100" w:afterAutospacing="1"/>
    </w:pPr>
    <w:rPr>
      <w:lang w:eastAsia="en-CA"/>
    </w:rPr>
  </w:style>
  <w:style w:type="paragraph" w:customStyle="1" w:styleId="paragraph-e">
    <w:name w:val="paragraph-e"/>
    <w:basedOn w:val="Normal"/>
    <w:rsid w:val="00262EA1"/>
    <w:pPr>
      <w:spacing w:before="100" w:beforeAutospacing="1" w:after="100" w:afterAutospacing="1"/>
    </w:pPr>
    <w:rPr>
      <w:lang w:eastAsia="en-CA"/>
    </w:rPr>
  </w:style>
  <w:style w:type="paragraph" w:customStyle="1" w:styleId="subpara-e">
    <w:name w:val="subpara-e"/>
    <w:basedOn w:val="Normal"/>
    <w:rsid w:val="00262EA1"/>
    <w:pPr>
      <w:spacing w:before="100" w:beforeAutospacing="1" w:after="100" w:afterAutospacing="1"/>
    </w:pPr>
    <w:rPr>
      <w:lang w:eastAsia="en-CA"/>
    </w:rPr>
  </w:style>
  <w:style w:type="paragraph" w:customStyle="1" w:styleId="yheadnote-e">
    <w:name w:val="yheadnote-e"/>
    <w:basedOn w:val="Normal"/>
    <w:rsid w:val="00262EA1"/>
    <w:pPr>
      <w:spacing w:before="100" w:beforeAutospacing="1" w:after="100" w:afterAutospacing="1"/>
    </w:pPr>
    <w:rPr>
      <w:lang w:eastAsia="en-CA"/>
    </w:rPr>
  </w:style>
  <w:style w:type="paragraph" w:customStyle="1" w:styleId="ysection-e">
    <w:name w:val="ysection-e"/>
    <w:basedOn w:val="Normal"/>
    <w:rsid w:val="00262EA1"/>
    <w:pPr>
      <w:spacing w:before="100" w:beforeAutospacing="1" w:after="100" w:afterAutospacing="1"/>
    </w:pPr>
    <w:rPr>
      <w:lang w:eastAsia="en-CA"/>
    </w:rPr>
  </w:style>
  <w:style w:type="paragraph" w:customStyle="1" w:styleId="yclause-e">
    <w:name w:val="yclause-e"/>
    <w:basedOn w:val="Normal"/>
    <w:rsid w:val="00262EA1"/>
    <w:pPr>
      <w:spacing w:before="100" w:beforeAutospacing="1" w:after="100" w:afterAutospacing="1"/>
    </w:pPr>
    <w:rPr>
      <w:lang w:eastAsia="en-CA"/>
    </w:rPr>
  </w:style>
  <w:style w:type="paragraph" w:customStyle="1" w:styleId="ysubclause-e">
    <w:name w:val="ysubclause-e"/>
    <w:basedOn w:val="Normal"/>
    <w:rsid w:val="00262EA1"/>
    <w:pPr>
      <w:spacing w:before="100" w:beforeAutospacing="1" w:after="100" w:afterAutospacing="1"/>
    </w:pPr>
    <w:rPr>
      <w:lang w:eastAsia="en-CA"/>
    </w:rPr>
  </w:style>
  <w:style w:type="paragraph" w:customStyle="1" w:styleId="ysubsubclause-e">
    <w:name w:val="ysubsubclause-e"/>
    <w:basedOn w:val="Normal"/>
    <w:rsid w:val="00262EA1"/>
    <w:pPr>
      <w:spacing w:before="100" w:beforeAutospacing="1" w:after="100" w:afterAutospacing="1"/>
    </w:pPr>
    <w:rPr>
      <w:lang w:eastAsia="en-CA"/>
    </w:rPr>
  </w:style>
  <w:style w:type="paragraph" w:customStyle="1" w:styleId="clause-e">
    <w:name w:val="clause-e"/>
    <w:basedOn w:val="Normal"/>
    <w:rsid w:val="00750225"/>
    <w:pPr>
      <w:spacing w:before="100" w:beforeAutospacing="1" w:after="100" w:afterAutospacing="1"/>
    </w:pPr>
    <w:rPr>
      <w:lang w:eastAsia="en-CA"/>
    </w:rPr>
  </w:style>
  <w:style w:type="paragraph" w:customStyle="1" w:styleId="subclause-e">
    <w:name w:val="subclause-e"/>
    <w:basedOn w:val="Normal"/>
    <w:rsid w:val="00262EA1"/>
    <w:pPr>
      <w:spacing w:before="100" w:beforeAutospacing="1" w:after="100" w:afterAutospacing="1"/>
    </w:pPr>
    <w:rPr>
      <w:lang w:eastAsia="en-CA"/>
    </w:rPr>
  </w:style>
  <w:style w:type="paragraph" w:customStyle="1" w:styleId="firstdef-e">
    <w:name w:val="firstdef-e"/>
    <w:basedOn w:val="Normal"/>
    <w:rsid w:val="00262EA1"/>
    <w:pPr>
      <w:spacing w:before="100" w:beforeAutospacing="1" w:after="100" w:afterAutospacing="1"/>
    </w:pPr>
    <w:rPr>
      <w:lang w:eastAsia="en-CA"/>
    </w:rPr>
  </w:style>
  <w:style w:type="paragraph" w:customStyle="1" w:styleId="definition-e">
    <w:name w:val="definition-e"/>
    <w:basedOn w:val="Normal"/>
    <w:rsid w:val="00262EA1"/>
    <w:pPr>
      <w:spacing w:before="100" w:beforeAutospacing="1" w:after="100" w:afterAutospacing="1"/>
    </w:pPr>
    <w:rPr>
      <w:lang w:eastAsia="en-CA"/>
    </w:rPr>
  </w:style>
  <w:style w:type="character" w:styleId="UnresolvedMention">
    <w:name w:val="Unresolved Mention"/>
    <w:basedOn w:val="DefaultParagraphFont"/>
    <w:uiPriority w:val="99"/>
    <w:unhideWhenUsed/>
    <w:rsid w:val="00750225"/>
    <w:rPr>
      <w:color w:val="605E5C"/>
      <w:shd w:val="clear" w:color="auto" w:fill="E1DFDD"/>
    </w:rPr>
  </w:style>
  <w:style w:type="character" w:customStyle="1" w:styleId="normaltextrun">
    <w:name w:val="normaltextrun"/>
    <w:basedOn w:val="DefaultParagraphFont"/>
    <w:rsid w:val="00750225"/>
  </w:style>
  <w:style w:type="character" w:customStyle="1" w:styleId="eop">
    <w:name w:val="eop"/>
    <w:basedOn w:val="DefaultParagraphFont"/>
    <w:rsid w:val="00750225"/>
  </w:style>
  <w:style w:type="character" w:customStyle="1" w:styleId="pull-left">
    <w:name w:val="pull-left"/>
    <w:basedOn w:val="DefaultParagraphFont"/>
    <w:rsid w:val="00750225"/>
  </w:style>
  <w:style w:type="character" w:customStyle="1" w:styleId="icon-nowrap">
    <w:name w:val="icon-nowrap"/>
    <w:basedOn w:val="DefaultParagraphFont"/>
    <w:rsid w:val="00750225"/>
  </w:style>
  <w:style w:type="paragraph" w:customStyle="1" w:styleId="regnumber-e">
    <w:name w:val="regnumber-e"/>
    <w:basedOn w:val="Normal"/>
    <w:rsid w:val="00750225"/>
    <w:pPr>
      <w:spacing w:before="100" w:beforeAutospacing="1" w:after="100" w:afterAutospacing="1"/>
    </w:pPr>
    <w:rPr>
      <w:lang w:eastAsia="en-CA"/>
    </w:rPr>
  </w:style>
  <w:style w:type="paragraph" w:customStyle="1" w:styleId="madeappfiled-e">
    <w:name w:val="madeappfiled-e"/>
    <w:basedOn w:val="Normal"/>
    <w:rsid w:val="00750225"/>
    <w:pPr>
      <w:spacing w:before="100" w:beforeAutospacing="1" w:after="100" w:afterAutospacing="1"/>
    </w:pPr>
    <w:rPr>
      <w:lang w:eastAsia="en-CA"/>
    </w:rPr>
  </w:style>
  <w:style w:type="paragraph" w:customStyle="1" w:styleId="acttitle-e">
    <w:name w:val="acttitle-e"/>
    <w:basedOn w:val="Normal"/>
    <w:rsid w:val="00750225"/>
    <w:pPr>
      <w:spacing w:before="100" w:beforeAutospacing="1" w:after="100" w:afterAutospacing="1"/>
    </w:pPr>
    <w:rPr>
      <w:lang w:eastAsia="en-CA"/>
    </w:rPr>
  </w:style>
  <w:style w:type="paragraph" w:customStyle="1" w:styleId="regaction-e">
    <w:name w:val="regaction-e"/>
    <w:basedOn w:val="Normal"/>
    <w:rsid w:val="00750225"/>
    <w:pPr>
      <w:spacing w:before="100" w:beforeAutospacing="1" w:after="100" w:afterAutospacing="1"/>
    </w:pPr>
    <w:rPr>
      <w:lang w:eastAsia="en-CA"/>
    </w:rPr>
  </w:style>
  <w:style w:type="paragraph" w:customStyle="1" w:styleId="regtitleold-e">
    <w:name w:val="regtitleold-e"/>
    <w:basedOn w:val="Normal"/>
    <w:rsid w:val="00750225"/>
    <w:pPr>
      <w:spacing w:before="100" w:beforeAutospacing="1" w:after="100" w:afterAutospacing="1"/>
    </w:pPr>
    <w:rPr>
      <w:lang w:eastAsia="en-CA"/>
    </w:rPr>
  </w:style>
  <w:style w:type="paragraph" w:customStyle="1" w:styleId="psection-e">
    <w:name w:val="psection-e"/>
    <w:basedOn w:val="Normal"/>
    <w:rsid w:val="00750225"/>
    <w:pPr>
      <w:spacing w:before="100" w:beforeAutospacing="1" w:after="100" w:afterAutospacing="1"/>
    </w:pPr>
    <w:rPr>
      <w:lang w:eastAsia="en-CA"/>
    </w:rPr>
  </w:style>
  <w:style w:type="paragraph" w:customStyle="1" w:styleId="psubsection-e">
    <w:name w:val="psubsection-e"/>
    <w:basedOn w:val="Normal"/>
    <w:rsid w:val="00750225"/>
    <w:pPr>
      <w:spacing w:before="100" w:beforeAutospacing="1" w:after="100" w:afterAutospacing="1"/>
    </w:pPr>
    <w:rPr>
      <w:lang w:eastAsia="en-CA"/>
    </w:rPr>
  </w:style>
  <w:style w:type="paragraph" w:styleId="NormalWeb">
    <w:name w:val="Normal (Web)"/>
    <w:basedOn w:val="Normal"/>
    <w:uiPriority w:val="99"/>
    <w:semiHidden/>
    <w:rsid w:val="00750225"/>
    <w:pPr>
      <w:spacing w:before="100" w:beforeAutospacing="1" w:after="100" w:afterAutospacing="1"/>
    </w:pPr>
    <w:rPr>
      <w:rFonts w:ascii="Arial Unicode MS" w:eastAsia="Arial Unicode MS" w:hAnsi="Arial Unicode MS" w:cs="Arial Unicode MS"/>
    </w:rPr>
  </w:style>
  <w:style w:type="character" w:customStyle="1" w:styleId="ListParagraphChar">
    <w:name w:val="List Paragraph Char"/>
    <w:aliases w:val="Lettre d'introduction Char,List Paragraph1 Char,Bullet List 1 Char,Unordered List Level 1 Char,Proposal Bullet List Char,bullet 2 Char,Citation List Char,lp11 Char,Use Case List Paragraph Char,Bullet List Char,FooterText Char"/>
    <w:basedOn w:val="DefaultParagraphFont"/>
    <w:link w:val="ListParagraph"/>
    <w:uiPriority w:val="34"/>
    <w:locked/>
    <w:rsid w:val="00750225"/>
  </w:style>
  <w:style w:type="character" w:styleId="Mention">
    <w:name w:val="Mention"/>
    <w:basedOn w:val="DefaultParagraphFont"/>
    <w:uiPriority w:val="99"/>
    <w:unhideWhenUsed/>
    <w:rsid w:val="00750225"/>
    <w:rPr>
      <w:color w:val="2B579A"/>
      <w:shd w:val="clear" w:color="auto" w:fill="E1DFDD"/>
    </w:rPr>
  </w:style>
  <w:style w:type="paragraph" w:customStyle="1" w:styleId="act-e">
    <w:name w:val="act-e"/>
    <w:rsid w:val="00942F82"/>
    <w:pPr>
      <w:keepNext/>
      <w:tabs>
        <w:tab w:val="left" w:pos="0"/>
      </w:tabs>
      <w:suppressAutoHyphens/>
      <w:spacing w:before="140" w:line="190" w:lineRule="exact"/>
      <w:jc w:val="center"/>
    </w:pPr>
    <w:rPr>
      <w:rFonts w:ascii="Times New Roman" w:eastAsia="Times New Roman" w:hAnsi="Times New Roman" w:cs="Times New Roman"/>
      <w:i/>
      <w:snapToGrid w:val="0"/>
      <w:kern w:val="0"/>
      <w:sz w:val="20"/>
      <w:szCs w:val="20"/>
      <w:lang w:val="en-GB"/>
      <w14:ligatures w14:val="none"/>
    </w:rPr>
  </w:style>
  <w:style w:type="paragraph" w:customStyle="1" w:styleId="footnote-e">
    <w:name w:val="footnote-e"/>
    <w:rsid w:val="00942F82"/>
    <w:pPr>
      <w:tabs>
        <w:tab w:val="left" w:pos="0"/>
      </w:tabs>
      <w:spacing w:before="111" w:line="209" w:lineRule="exact"/>
      <w:jc w:val="right"/>
    </w:pPr>
    <w:rPr>
      <w:rFonts w:ascii="Times New Roman" w:eastAsia="Times New Roman" w:hAnsi="Times New Roman" w:cs="Times New Roman"/>
      <w:snapToGrid w:val="0"/>
      <w:kern w:val="0"/>
      <w:sz w:val="20"/>
      <w:szCs w:val="20"/>
      <w:lang w:val="en-GB"/>
      <w14:ligatures w14:val="none"/>
    </w:rPr>
  </w:style>
  <w:style w:type="paragraph" w:customStyle="1" w:styleId="form-e">
    <w:name w:val="form-e"/>
    <w:rsid w:val="00942F82"/>
    <w:pPr>
      <w:keepNext/>
      <w:tabs>
        <w:tab w:val="left" w:pos="0"/>
      </w:tabs>
      <w:suppressAutoHyphens/>
      <w:spacing w:before="140" w:line="190" w:lineRule="exact"/>
      <w:jc w:val="center"/>
    </w:pPr>
    <w:rPr>
      <w:rFonts w:ascii="Times New Roman" w:eastAsia="Times New Roman" w:hAnsi="Times New Roman" w:cs="Times New Roman"/>
      <w:caps/>
      <w:snapToGrid w:val="0"/>
      <w:kern w:val="0"/>
      <w:sz w:val="20"/>
      <w:szCs w:val="20"/>
      <w:lang w:val="en-GB"/>
      <w14:ligatures w14:val="none"/>
    </w:rPr>
  </w:style>
  <w:style w:type="paragraph" w:customStyle="1" w:styleId="subject-e">
    <w:name w:val="subject-e"/>
    <w:rsid w:val="00942F82"/>
    <w:pPr>
      <w:keepNext/>
      <w:tabs>
        <w:tab w:val="left" w:pos="0"/>
      </w:tabs>
      <w:suppressAutoHyphens/>
      <w:spacing w:before="140" w:line="190" w:lineRule="exact"/>
      <w:jc w:val="center"/>
    </w:pPr>
    <w:rPr>
      <w:rFonts w:ascii="Times New Roman" w:eastAsia="Times New Roman" w:hAnsi="Times New Roman" w:cs="Times New Roman"/>
      <w:caps/>
      <w:snapToGrid w:val="0"/>
      <w:kern w:val="0"/>
      <w:sz w:val="20"/>
      <w:szCs w:val="20"/>
      <w:lang w:val="en-GB"/>
      <w14:ligatures w14:val="none"/>
    </w:rPr>
  </w:style>
  <w:style w:type="paragraph" w:customStyle="1" w:styleId="table-e">
    <w:name w:val="table-e"/>
    <w:rsid w:val="00942F82"/>
    <w:pPr>
      <w:suppressAutoHyphens/>
      <w:spacing w:before="11" w:line="189" w:lineRule="exact"/>
    </w:pPr>
    <w:rPr>
      <w:rFonts w:ascii="Times New Roman" w:eastAsia="Times New Roman" w:hAnsi="Times New Roman" w:cs="Times New Roman"/>
      <w:snapToGrid w:val="0"/>
      <w:kern w:val="0"/>
      <w:sz w:val="18"/>
      <w:szCs w:val="20"/>
      <w:lang w:val="en-GB"/>
      <w14:ligatures w14:val="none"/>
    </w:rPr>
  </w:style>
  <w:style w:type="paragraph" w:customStyle="1" w:styleId="zc-i-ul-e">
    <w:name w:val="zc-i-u/l-e"/>
    <w:rsid w:val="00942F82"/>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eastAsia="Times New Roman" w:hAnsi="Times" w:cs="Times New Roman"/>
      <w:i/>
      <w:snapToGrid w:val="0"/>
      <w:kern w:val="0"/>
      <w:sz w:val="17"/>
      <w:szCs w:val="20"/>
      <w:lang w:val="en-GB"/>
      <w14:ligatures w14:val="none"/>
    </w:rPr>
  </w:style>
  <w:style w:type="paragraph" w:customStyle="1" w:styleId="zheadingx-e">
    <w:name w:val="zheadingx-e"/>
    <w:rsid w:val="00942F82"/>
    <w:pPr>
      <w:tabs>
        <w:tab w:val="left" w:pos="0"/>
      </w:tabs>
      <w:spacing w:after="139" w:line="191" w:lineRule="exact"/>
      <w:jc w:val="center"/>
    </w:pPr>
    <w:rPr>
      <w:rFonts w:ascii="Times" w:eastAsia="Times New Roman" w:hAnsi="Times" w:cs="Times New Roman"/>
      <w:caps/>
      <w:snapToGrid w:val="0"/>
      <w:kern w:val="0"/>
      <w:sz w:val="17"/>
      <w:szCs w:val="20"/>
      <w:lang w:val="en-GB"/>
      <w14:ligatures w14:val="none"/>
    </w:rPr>
  </w:style>
  <w:style w:type="paragraph" w:customStyle="1" w:styleId="zparawtab-e">
    <w:name w:val="zparawtab-e"/>
    <w:rsid w:val="00942F82"/>
    <w:pPr>
      <w:tabs>
        <w:tab w:val="right" w:pos="239"/>
        <w:tab w:val="left" w:pos="279"/>
      </w:tabs>
      <w:spacing w:after="139" w:line="190" w:lineRule="exact"/>
      <w:jc w:val="both"/>
    </w:pPr>
    <w:rPr>
      <w:rFonts w:ascii="Times" w:eastAsia="Times New Roman" w:hAnsi="Times" w:cs="Times New Roman"/>
      <w:snapToGrid w:val="0"/>
      <w:kern w:val="0"/>
      <w:sz w:val="17"/>
      <w:szCs w:val="20"/>
      <w:lang w:val="en-GB"/>
      <w14:ligatures w14:val="none"/>
    </w:rPr>
  </w:style>
  <w:style w:type="paragraph" w:customStyle="1" w:styleId="NormalBody">
    <w:name w:val="Normal Body"/>
    <w:basedOn w:val="zparawtab-e"/>
    <w:qFormat/>
    <w:rsid w:val="00FC531A"/>
    <w:pPr>
      <w:tabs>
        <w:tab w:val="clear" w:pos="279"/>
      </w:tabs>
      <w:spacing w:after="240" w:line="240" w:lineRule="auto"/>
    </w:pPr>
    <w:rPr>
      <w:rFonts w:ascii="Times New Roman" w:hAnsi="Times New Roman"/>
      <w:sz w:val="24"/>
      <w:szCs w:val="24"/>
    </w:rPr>
  </w:style>
  <w:style w:type="paragraph" w:customStyle="1" w:styleId="FormTitle">
    <w:name w:val="Form Title"/>
    <w:basedOn w:val="subject-e"/>
    <w:qFormat/>
    <w:rsid w:val="00937DAF"/>
    <w:pPr>
      <w:tabs>
        <w:tab w:val="clear" w:pos="0"/>
      </w:tabs>
      <w:spacing w:before="120" w:after="240" w:line="240" w:lineRule="auto"/>
    </w:pPr>
    <w:rPr>
      <w:sz w:val="24"/>
      <w:szCs w:val="24"/>
    </w:rPr>
  </w:style>
  <w:style w:type="paragraph" w:customStyle="1" w:styleId="Normalbodybullet">
    <w:name w:val="Normal body bullet"/>
    <w:basedOn w:val="zparawtab-e"/>
    <w:qFormat/>
    <w:rsid w:val="00FC531A"/>
    <w:pPr>
      <w:numPr>
        <w:numId w:val="3"/>
      </w:numPr>
      <w:spacing w:before="120" w:after="240"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tariocourtforms.on.ca/en/rules-of-civil-procedure-for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3BC52-75C6-467B-81D4-7C25BFC2984C}">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43</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RCP-E 7A</vt:lpstr>
    </vt:vector>
  </TitlesOfParts>
  <Company>MAG</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RCP-E 7A</dc:title>
  <dc:subject>Form 7A, Notice of Required Affidavit of Litigation Guardian</dc:subject>
  <dc:creator>Rottman, M.</dc:creator>
  <cp:keywords/>
  <dc:description/>
  <cp:lastModifiedBy>Rottman, Mike (MAG)</cp:lastModifiedBy>
  <cp:revision>8</cp:revision>
  <dcterms:created xsi:type="dcterms:W3CDTF">2025-06-17T20:14:00Z</dcterms:created>
  <dcterms:modified xsi:type="dcterms:W3CDTF">2025-08-08T15:08:00Z</dcterms:modified>
  <cp:category>Rules of Civil Procedure forms</cp:category>
</cp:coreProperties>
</file>