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E9C5D" w14:textId="77777777" w:rsidR="0035225F" w:rsidRPr="006E185D" w:rsidRDefault="0035225F">
      <w:pPr>
        <w:pStyle w:val="form-e"/>
      </w:pPr>
      <w:r w:rsidRPr="006E185D">
        <w:t>Form 68A</w:t>
      </w:r>
    </w:p>
    <w:p w14:paraId="31D159FA" w14:textId="77777777" w:rsidR="0035225F" w:rsidRPr="006E185D" w:rsidRDefault="0035225F">
      <w:pPr>
        <w:pStyle w:val="act-e"/>
      </w:pPr>
      <w:r w:rsidRPr="006E185D">
        <w:t>Courts of Justice Act</w:t>
      </w:r>
    </w:p>
    <w:p w14:paraId="47759C85" w14:textId="77777777" w:rsidR="0035225F" w:rsidRPr="006E185D" w:rsidRDefault="0035225F">
      <w:pPr>
        <w:pStyle w:val="subject-e"/>
      </w:pPr>
      <w:r w:rsidRPr="006E185D">
        <w:t>NOTICE OF application to divisional court for judicial review</w:t>
      </w:r>
    </w:p>
    <w:p w14:paraId="060265D9" w14:textId="77777777" w:rsidR="0035225F" w:rsidRPr="006E185D" w:rsidRDefault="0035225F">
      <w:pPr>
        <w:pStyle w:val="heading3-e"/>
        <w:rPr>
          <w:rStyle w:val="ovitalic"/>
        </w:rPr>
      </w:pPr>
      <w:r w:rsidRPr="006E185D">
        <w:rPr>
          <w:rStyle w:val="ovitalic"/>
        </w:rPr>
        <w:t>(General heading)</w:t>
      </w:r>
    </w:p>
    <w:p w14:paraId="2509ECE8" w14:textId="77777777" w:rsidR="0035225F" w:rsidRPr="006E185D" w:rsidRDefault="0035225F">
      <w:pPr>
        <w:pStyle w:val="zparanoindt-e"/>
        <w:spacing w:before="240"/>
        <w:rPr>
          <w:rFonts w:ascii="Times New Roman" w:hAnsi="Times New Roman"/>
        </w:rPr>
      </w:pPr>
      <w:r w:rsidRPr="006E185D">
        <w:rPr>
          <w:rFonts w:ascii="Times New Roman" w:hAnsi="Times New Roman"/>
          <w:i/>
          <w:iCs/>
        </w:rPr>
        <w:t>(Court seal)</w:t>
      </w:r>
    </w:p>
    <w:p w14:paraId="08D2472B" w14:textId="77777777" w:rsidR="0035225F" w:rsidRPr="006E185D" w:rsidRDefault="0035225F">
      <w:pPr>
        <w:pStyle w:val="zparanoindt-e"/>
        <w:jc w:val="center"/>
        <w:rPr>
          <w:rFonts w:ascii="Times New Roman" w:hAnsi="Times New Roman"/>
        </w:rPr>
      </w:pPr>
      <w:r w:rsidRPr="006E185D">
        <w:rPr>
          <w:rFonts w:ascii="Times New Roman" w:hAnsi="Times New Roman"/>
        </w:rPr>
        <w:t>NOTICE OF APPLICATION TO DIVISIONAL COURT FOR JUDICIAL REVIEW</w:t>
      </w:r>
    </w:p>
    <w:p w14:paraId="0600E9A8" w14:textId="77777777" w:rsidR="0035225F" w:rsidRPr="006E185D" w:rsidRDefault="0035225F">
      <w:pPr>
        <w:pStyle w:val="zparanoindt-e"/>
        <w:spacing w:before="240" w:after="0"/>
        <w:rPr>
          <w:rStyle w:val="ovitalic"/>
          <w:rFonts w:ascii="Times New Roman" w:hAnsi="Times New Roman"/>
          <w:i w:val="0"/>
          <w:iCs/>
        </w:rPr>
      </w:pPr>
      <w:r w:rsidRPr="006E185D">
        <w:rPr>
          <w:rStyle w:val="ovitalic"/>
          <w:rFonts w:ascii="Times New Roman" w:hAnsi="Times New Roman"/>
          <w:i w:val="0"/>
          <w:iCs/>
        </w:rPr>
        <w:t>TO THE RESPONDENT</w:t>
      </w:r>
    </w:p>
    <w:p w14:paraId="6C108BE0" w14:textId="77777777" w:rsidR="0035225F" w:rsidRPr="006E185D" w:rsidRDefault="0035225F">
      <w:pPr>
        <w:pStyle w:val="zparanoindt-e"/>
        <w:spacing w:before="240" w:after="0"/>
        <w:rPr>
          <w:rStyle w:val="ovitalic"/>
          <w:rFonts w:ascii="Times New Roman" w:hAnsi="Times New Roman"/>
          <w:i w:val="0"/>
          <w:iCs/>
        </w:rPr>
      </w:pPr>
      <w:r w:rsidRPr="006E185D">
        <w:rPr>
          <w:rStyle w:val="ovitalic"/>
          <w:rFonts w:ascii="Times New Roman" w:hAnsi="Times New Roman"/>
          <w:i w:val="0"/>
          <w:iCs/>
        </w:rPr>
        <w:t>A LEGAL PROCEEDING HAS BEEN COMMENCED by the applicant.  The claim made by the applicant appears on the following page.</w:t>
      </w:r>
    </w:p>
    <w:p w14:paraId="51D2F2E8" w14:textId="77777777" w:rsidR="0035225F" w:rsidRPr="006E185D" w:rsidRDefault="0035225F">
      <w:pPr>
        <w:pStyle w:val="zparanoindt-e"/>
        <w:spacing w:before="240" w:after="0"/>
        <w:rPr>
          <w:rStyle w:val="ovitalic"/>
          <w:rFonts w:ascii="Times New Roman" w:hAnsi="Times New Roman"/>
          <w:i w:val="0"/>
          <w:iCs/>
        </w:rPr>
      </w:pPr>
      <w:r w:rsidRPr="006E185D">
        <w:rPr>
          <w:rStyle w:val="ovitalic"/>
          <w:rFonts w:ascii="Times New Roman" w:hAnsi="Times New Roman"/>
          <w:i w:val="0"/>
          <w:iCs/>
        </w:rPr>
        <w:t xml:space="preserve">THIS APPLICATION for judicial review will come on for a hearing before the Divisional Court on a date to be fixed by the registrar at the place of hearing requested by the applicant.  The applicant requests that this application be heard at </w:t>
      </w:r>
      <w:r w:rsidRPr="006E185D">
        <w:rPr>
          <w:rStyle w:val="ovitalic"/>
          <w:rFonts w:ascii="Times New Roman" w:hAnsi="Times New Roman"/>
        </w:rPr>
        <w:t>(place where a Divisional Court sitting is scheduled)</w:t>
      </w:r>
      <w:r w:rsidRPr="006E185D">
        <w:rPr>
          <w:rStyle w:val="ovitalic"/>
          <w:rFonts w:ascii="Times New Roman" w:hAnsi="Times New Roman"/>
          <w:i w:val="0"/>
          <w:iCs/>
        </w:rPr>
        <w:t>.</w:t>
      </w:r>
    </w:p>
    <w:p w14:paraId="24BD82BA" w14:textId="77777777" w:rsidR="0035225F" w:rsidRPr="006E185D" w:rsidRDefault="0035225F">
      <w:pPr>
        <w:pStyle w:val="zparanoindt-e"/>
        <w:spacing w:before="240" w:after="0"/>
        <w:rPr>
          <w:rStyle w:val="ovitalic"/>
          <w:rFonts w:ascii="Times New Roman" w:hAnsi="Times New Roman"/>
          <w:i w:val="0"/>
          <w:iCs/>
        </w:rPr>
      </w:pPr>
      <w:r w:rsidRPr="006E185D">
        <w:rPr>
          <w:rStyle w:val="ovitalic"/>
          <w:rFonts w:ascii="Times New Roman" w:hAnsi="Times New Roman"/>
          <w:i w:val="0"/>
          <w:iCs/>
        </w:rPr>
        <w:t>IF YOU WISH TO OPPOSE THIS APPLICATION, to receive notice of any step in the application or to be served with any documents in the application, you or an Ontario lawyer acting for you must forthwith prepare a notice of appearance in Form 38A prescribed by the Rules of Civil Procedure, serve it on the applicant’s lawyer or, where the applicant does not have a lawyer, serve it on the applicant, and file it, with proof of service, in the office of the Divisional Court, and you or your lawyer must appear at the hearing.</w:t>
      </w:r>
    </w:p>
    <w:p w14:paraId="154CE83F" w14:textId="77777777" w:rsidR="0035225F" w:rsidRPr="006E185D" w:rsidRDefault="0035225F">
      <w:pPr>
        <w:pStyle w:val="zparanoindt-e"/>
        <w:spacing w:before="240" w:after="0"/>
        <w:rPr>
          <w:rStyle w:val="ovitalic"/>
          <w:rFonts w:ascii="Times New Roman" w:hAnsi="Times New Roman"/>
          <w:i w:val="0"/>
          <w:iCs/>
        </w:rPr>
      </w:pPr>
      <w:r w:rsidRPr="006E185D">
        <w:rPr>
          <w:rStyle w:val="ovitalic"/>
          <w:rFonts w:ascii="Times New Roman" w:hAnsi="Times New Roman"/>
          <w:i w:val="0"/>
          <w:iCs/>
        </w:rPr>
        <w:t xml:space="preserve">IF YOU WISH TO PRESENT AFFIDAVIT OR OTHER DOCUMENTARY EVIDENCE TO THE COURT OR TO EXAMINE OR CROSS-EXAMINE WITNESSES ON THE APPLICATION, you or your lawyer must, in additional to serving your notice of appearance, serve a copy of the evidence on the applicant’s lawyer or, where the applicant does not have a lawyer, serve it on the applicant, and file it, with proof of service, in the office of the Divisional Court within thirty days after service on you of the applicant’s application record, or </w:t>
      </w:r>
      <w:r w:rsidR="00CE7F72" w:rsidRPr="006E185D">
        <w:rPr>
          <w:rStyle w:val="ovitalic"/>
          <w:rFonts w:ascii="Times New Roman" w:hAnsi="Times New Roman"/>
          <w:i w:val="0"/>
          <w:iCs/>
        </w:rPr>
        <w:t>at least</w:t>
      </w:r>
      <w:r w:rsidRPr="006E185D">
        <w:rPr>
          <w:rStyle w:val="ovitalic"/>
          <w:rFonts w:ascii="Times New Roman" w:hAnsi="Times New Roman"/>
          <w:i w:val="0"/>
          <w:iCs/>
        </w:rPr>
        <w:t xml:space="preserve"> </w:t>
      </w:r>
      <w:r w:rsidR="00024A20" w:rsidRPr="006E185D">
        <w:rPr>
          <w:rStyle w:val="ovitalic"/>
          <w:rFonts w:ascii="Times New Roman" w:hAnsi="Times New Roman"/>
          <w:i w:val="0"/>
          <w:iCs/>
        </w:rPr>
        <w:t>four</w:t>
      </w:r>
      <w:r w:rsidRPr="006E185D">
        <w:rPr>
          <w:rStyle w:val="ovitalic"/>
          <w:rFonts w:ascii="Times New Roman" w:hAnsi="Times New Roman"/>
          <w:i w:val="0"/>
          <w:iCs/>
        </w:rPr>
        <w:t xml:space="preserve"> day</w:t>
      </w:r>
      <w:r w:rsidR="00024A20" w:rsidRPr="006E185D">
        <w:rPr>
          <w:rStyle w:val="ovitalic"/>
          <w:rFonts w:ascii="Times New Roman" w:hAnsi="Times New Roman"/>
          <w:i w:val="0"/>
          <w:iCs/>
        </w:rPr>
        <w:t>s</w:t>
      </w:r>
      <w:r w:rsidRPr="006E185D">
        <w:rPr>
          <w:rStyle w:val="ovitalic"/>
          <w:rFonts w:ascii="Times New Roman" w:hAnsi="Times New Roman"/>
          <w:i w:val="0"/>
          <w:iCs/>
        </w:rPr>
        <w:t xml:space="preserve"> before the hearing, whichever is earlier.</w:t>
      </w:r>
    </w:p>
    <w:p w14:paraId="42768816" w14:textId="77777777" w:rsidR="0035225F" w:rsidRPr="006E185D" w:rsidRDefault="0035225F">
      <w:pPr>
        <w:pStyle w:val="zparanoindt-e"/>
        <w:spacing w:before="240" w:after="0"/>
        <w:rPr>
          <w:rStyle w:val="ovitalic"/>
          <w:rFonts w:ascii="Times New Roman" w:hAnsi="Times New Roman"/>
          <w:i w:val="0"/>
          <w:iCs/>
        </w:rPr>
      </w:pPr>
      <w:r w:rsidRPr="006E185D">
        <w:rPr>
          <w:rStyle w:val="ovitalic"/>
          <w:rFonts w:ascii="Times New Roman" w:hAnsi="Times New Roman"/>
          <w:i w:val="0"/>
          <w:iCs/>
        </w:rPr>
        <w:t>IF YOU FAIL TO APPEAR AT THE HEARING, JUDGMENT MAY BE GIVEN TO IN YOUR ABSENCE AND WITHOUT FURTHER NOTICE TO YOU.  IF YOU WISH TO DEFEND THIS PROCEEDING BUT ARE UNABLE TO PAY LEGAL FEES, LEGAL AID MAY BE AVAILABLE TO YOU BY CONTACTING A LOCAL LEGAL AID OFFICE.</w:t>
      </w:r>
    </w:p>
    <w:p w14:paraId="584F8D9B" w14:textId="77777777" w:rsidR="00DB5D2D" w:rsidRPr="006E185D" w:rsidRDefault="00DB5D2D" w:rsidP="0023139F">
      <w:pPr>
        <w:rPr>
          <w:rStyle w:val="ovitalic"/>
          <w:iCs/>
          <w:snapToGrid w:val="0"/>
          <w:sz w:val="17"/>
          <w:szCs w:val="20"/>
          <w:lang w:val="en-GB"/>
        </w:rPr>
      </w:pPr>
    </w:p>
    <w:p w14:paraId="7EF8566F" w14:textId="77777777" w:rsidR="00DB5D2D" w:rsidRPr="006E185D" w:rsidRDefault="00DB5D2D" w:rsidP="0023139F">
      <w:pPr>
        <w:rPr>
          <w:sz w:val="28"/>
          <w:szCs w:val="28"/>
        </w:rPr>
      </w:pPr>
      <w:r w:rsidRPr="006E185D">
        <w:rPr>
          <w:rStyle w:val="ovitalic"/>
          <w:iCs/>
          <w:snapToGrid w:val="0"/>
          <w:sz w:val="17"/>
          <w:szCs w:val="20"/>
          <w:lang w:val="en-GB"/>
        </w:rPr>
        <w:t>TAKE NOTICE: THIS APPLICATION WILL AUTOMATICALLY BE DISMISSED</w:t>
      </w:r>
      <w:r w:rsidRPr="006E185D">
        <w:rPr>
          <w:sz w:val="28"/>
          <w:szCs w:val="28"/>
        </w:rPr>
        <w:t xml:space="preserve"> </w:t>
      </w:r>
      <w:r w:rsidRPr="006E185D">
        <w:rPr>
          <w:rStyle w:val="ovitalic"/>
          <w:i w:val="0"/>
          <w:iCs/>
          <w:snapToGrid w:val="0"/>
          <w:sz w:val="17"/>
          <w:szCs w:val="20"/>
          <w:lang w:val="en-GB"/>
        </w:rPr>
        <w:t>if it has not been set down for hearing or terminated by any means within five years after the notice of application was filed with the court, unless otherwise ordered by the court.</w:t>
      </w:r>
    </w:p>
    <w:p w14:paraId="1818EC71" w14:textId="77777777" w:rsidR="0035225F" w:rsidRPr="006E185D" w:rsidRDefault="0035225F">
      <w:pPr>
        <w:pStyle w:val="table-e"/>
        <w:tabs>
          <w:tab w:val="left" w:pos="5040"/>
        </w:tabs>
        <w:spacing w:before="240"/>
      </w:pPr>
      <w:r w:rsidRPr="006E185D">
        <w:t>Date</w:t>
      </w:r>
      <w:r w:rsidRPr="006E185D">
        <w:tab/>
        <w:t>Issued by</w:t>
      </w:r>
    </w:p>
    <w:p w14:paraId="0F33784E" w14:textId="77777777" w:rsidR="0035225F" w:rsidRPr="006E185D" w:rsidRDefault="0035225F">
      <w:pPr>
        <w:pStyle w:val="table-e"/>
        <w:tabs>
          <w:tab w:val="left" w:pos="5040"/>
        </w:tabs>
      </w:pPr>
      <w:r w:rsidRPr="006E185D">
        <w:tab/>
        <w:t>Registrar</w:t>
      </w:r>
    </w:p>
    <w:p w14:paraId="449B063A" w14:textId="77777777" w:rsidR="0035225F" w:rsidRPr="006E185D" w:rsidRDefault="0035225F">
      <w:pPr>
        <w:pStyle w:val="table-e"/>
        <w:tabs>
          <w:tab w:val="left" w:pos="5040"/>
        </w:tabs>
      </w:pPr>
      <w:r w:rsidRPr="006E185D">
        <w:tab/>
        <w:t>Address of court office</w:t>
      </w:r>
    </w:p>
    <w:p w14:paraId="0A4ABA43" w14:textId="77777777" w:rsidR="0035225F" w:rsidRPr="006E185D" w:rsidRDefault="0035225F">
      <w:pPr>
        <w:pStyle w:val="zparanoindt-e"/>
        <w:spacing w:before="240" w:after="0"/>
        <w:rPr>
          <w:rStyle w:val="ovitalic"/>
          <w:rFonts w:ascii="Times New Roman" w:hAnsi="Times New Roman"/>
        </w:rPr>
      </w:pPr>
      <w:proofErr w:type="gramStart"/>
      <w:r w:rsidRPr="006E185D">
        <w:rPr>
          <w:rStyle w:val="ovitalic"/>
          <w:rFonts w:ascii="Times New Roman" w:hAnsi="Times New Roman"/>
          <w:i w:val="0"/>
          <w:iCs/>
        </w:rPr>
        <w:t xml:space="preserve">TO  </w:t>
      </w:r>
      <w:r w:rsidRPr="006E185D">
        <w:rPr>
          <w:rStyle w:val="ovitalic"/>
          <w:rFonts w:ascii="Times New Roman" w:hAnsi="Times New Roman"/>
        </w:rPr>
        <w:t>(</w:t>
      </w:r>
      <w:proofErr w:type="gramEnd"/>
      <w:r w:rsidRPr="006E185D">
        <w:rPr>
          <w:rStyle w:val="ovitalic"/>
          <w:rFonts w:ascii="Times New Roman" w:hAnsi="Times New Roman"/>
        </w:rPr>
        <w:t>Name and address of each respondent)</w:t>
      </w:r>
    </w:p>
    <w:p w14:paraId="6FD851FC" w14:textId="77777777" w:rsidR="0035225F" w:rsidRPr="006E185D" w:rsidRDefault="0035225F">
      <w:pPr>
        <w:pStyle w:val="zparanoindt-e"/>
        <w:tabs>
          <w:tab w:val="clear" w:pos="239"/>
          <w:tab w:val="clear" w:pos="279"/>
          <w:tab w:val="left" w:pos="1080"/>
        </w:tabs>
        <w:spacing w:before="240"/>
        <w:jc w:val="left"/>
        <w:rPr>
          <w:rStyle w:val="ovitalic"/>
          <w:rFonts w:ascii="Times New Roman" w:hAnsi="Times New Roman"/>
          <w:i w:val="0"/>
          <w:iCs/>
        </w:rPr>
      </w:pPr>
      <w:r w:rsidRPr="006E185D">
        <w:rPr>
          <w:rStyle w:val="ovitalic"/>
          <w:rFonts w:ascii="Times New Roman" w:hAnsi="Times New Roman"/>
          <w:i w:val="0"/>
          <w:iCs/>
        </w:rPr>
        <w:t>AND TO</w:t>
      </w:r>
      <w:r w:rsidRPr="006E185D">
        <w:rPr>
          <w:rStyle w:val="ovitalic"/>
          <w:rFonts w:ascii="Times New Roman" w:hAnsi="Times New Roman"/>
          <w:i w:val="0"/>
          <w:iCs/>
        </w:rPr>
        <w:tab/>
        <w:t xml:space="preserve">Attorney General of Ontario </w:t>
      </w:r>
      <w:r w:rsidRPr="006E185D">
        <w:rPr>
          <w:rStyle w:val="ovitalic"/>
          <w:rFonts w:ascii="Times New Roman" w:hAnsi="Times New Roman"/>
        </w:rPr>
        <w:t>(as required by subsection 9(4) of the Judicial Review Procedure Act)</w:t>
      </w:r>
      <w:r w:rsidRPr="006E185D">
        <w:rPr>
          <w:rStyle w:val="ovitalic"/>
          <w:rFonts w:ascii="Times New Roman" w:hAnsi="Times New Roman"/>
        </w:rPr>
        <w:br/>
      </w:r>
      <w:r w:rsidRPr="006E185D">
        <w:rPr>
          <w:rStyle w:val="ovitalic"/>
          <w:rFonts w:ascii="Times New Roman" w:hAnsi="Times New Roman"/>
        </w:rPr>
        <w:tab/>
      </w:r>
      <w:r w:rsidRPr="006E185D">
        <w:rPr>
          <w:rStyle w:val="ovitalic"/>
          <w:rFonts w:ascii="Times New Roman" w:hAnsi="Times New Roman"/>
          <w:i w:val="0"/>
          <w:iCs/>
        </w:rPr>
        <w:t xml:space="preserve">Crown Law Office – Civil </w:t>
      </w:r>
      <w:r w:rsidRPr="006E185D">
        <w:rPr>
          <w:rStyle w:val="ovitalic"/>
          <w:rFonts w:ascii="Times New Roman" w:hAnsi="Times New Roman"/>
          <w:i w:val="0"/>
          <w:iCs/>
        </w:rPr>
        <w:br/>
      </w:r>
      <w:r w:rsidRPr="006E185D">
        <w:rPr>
          <w:rStyle w:val="ovitalic"/>
          <w:rFonts w:ascii="Times New Roman" w:hAnsi="Times New Roman"/>
          <w:i w:val="0"/>
          <w:iCs/>
        </w:rPr>
        <w:tab/>
        <w:t>720 Bay Street</w:t>
      </w:r>
      <w:r w:rsidRPr="006E185D">
        <w:rPr>
          <w:rStyle w:val="ovitalic"/>
          <w:rFonts w:ascii="Times New Roman" w:hAnsi="Times New Roman"/>
          <w:i w:val="0"/>
          <w:iCs/>
        </w:rPr>
        <w:br/>
      </w:r>
      <w:r w:rsidR="00243548" w:rsidRPr="006E185D">
        <w:rPr>
          <w:rStyle w:val="ovitalic"/>
          <w:rFonts w:ascii="Times New Roman" w:hAnsi="Times New Roman"/>
          <w:i w:val="0"/>
          <w:iCs/>
        </w:rPr>
        <w:tab/>
        <w:t>8th Floor</w:t>
      </w:r>
      <w:r w:rsidR="00243548" w:rsidRPr="006E185D">
        <w:rPr>
          <w:rStyle w:val="ovitalic"/>
          <w:rFonts w:ascii="Times New Roman" w:hAnsi="Times New Roman"/>
          <w:i w:val="0"/>
          <w:iCs/>
        </w:rPr>
        <w:br/>
      </w:r>
      <w:r w:rsidR="00243548" w:rsidRPr="006E185D">
        <w:rPr>
          <w:rStyle w:val="ovitalic"/>
          <w:rFonts w:ascii="Times New Roman" w:hAnsi="Times New Roman"/>
          <w:i w:val="0"/>
          <w:iCs/>
        </w:rPr>
        <w:tab/>
        <w:t>Toronto, Ontario M7A 2S9</w:t>
      </w:r>
    </w:p>
    <w:p w14:paraId="58CE32D9" w14:textId="77777777" w:rsidR="0035225F" w:rsidRPr="006E185D" w:rsidRDefault="0035225F">
      <w:pPr>
        <w:pStyle w:val="zparanoindt-e"/>
        <w:spacing w:before="240"/>
        <w:jc w:val="center"/>
        <w:rPr>
          <w:rStyle w:val="ovitalic"/>
          <w:rFonts w:ascii="Times New Roman" w:hAnsi="Times New Roman"/>
          <w:i w:val="0"/>
          <w:iCs/>
        </w:rPr>
      </w:pPr>
      <w:r w:rsidRPr="006E185D">
        <w:rPr>
          <w:rStyle w:val="ovitalic"/>
          <w:rFonts w:ascii="Times New Roman" w:hAnsi="Times New Roman"/>
          <w:i w:val="0"/>
          <w:iCs/>
        </w:rPr>
        <w:t>APPLICATION</w:t>
      </w:r>
    </w:p>
    <w:p w14:paraId="798183DF" w14:textId="77777777" w:rsidR="0035225F" w:rsidRPr="006E185D" w:rsidRDefault="0035225F">
      <w:pPr>
        <w:pStyle w:val="zparanoindt-e"/>
        <w:spacing w:before="240"/>
        <w:rPr>
          <w:rStyle w:val="ovitalic"/>
          <w:rFonts w:ascii="Times New Roman" w:hAnsi="Times New Roman"/>
          <w:i w:val="0"/>
          <w:iCs/>
        </w:rPr>
      </w:pPr>
      <w:r w:rsidRPr="006E185D">
        <w:rPr>
          <w:rStyle w:val="ovitalic"/>
          <w:rFonts w:ascii="Times New Roman" w:hAnsi="Times New Roman"/>
          <w:i w:val="0"/>
          <w:iCs/>
        </w:rPr>
        <w:t xml:space="preserve">1.  The applicant makes application for:  </w:t>
      </w:r>
      <w:r w:rsidRPr="006E185D">
        <w:rPr>
          <w:rStyle w:val="ovitalic"/>
          <w:rFonts w:ascii="Times New Roman" w:hAnsi="Times New Roman"/>
        </w:rPr>
        <w:t>(State here the precise relief claimed.)</w:t>
      </w:r>
    </w:p>
    <w:p w14:paraId="78AD086E" w14:textId="77777777" w:rsidR="0035225F" w:rsidRPr="006E185D" w:rsidRDefault="0035225F">
      <w:pPr>
        <w:pStyle w:val="zparanoindt-e"/>
        <w:spacing w:before="240" w:after="0"/>
        <w:rPr>
          <w:rStyle w:val="ovitalic"/>
          <w:rFonts w:ascii="Times New Roman" w:hAnsi="Times New Roman"/>
        </w:rPr>
      </w:pPr>
      <w:r w:rsidRPr="006E185D">
        <w:rPr>
          <w:rStyle w:val="ovitalic"/>
          <w:rFonts w:ascii="Times New Roman" w:hAnsi="Times New Roman"/>
          <w:i w:val="0"/>
          <w:iCs/>
        </w:rPr>
        <w:t xml:space="preserve">2.  The grounds for the application are:  </w:t>
      </w:r>
      <w:r w:rsidRPr="006E185D">
        <w:rPr>
          <w:rStyle w:val="ovitalic"/>
          <w:rFonts w:ascii="Times New Roman" w:hAnsi="Times New Roman"/>
        </w:rPr>
        <w:t>(Specify the grounds to be argued, including a reference to any statutory provision to be relied on.)</w:t>
      </w:r>
    </w:p>
    <w:p w14:paraId="21295F12" w14:textId="77777777" w:rsidR="0035225F" w:rsidRPr="006E185D" w:rsidRDefault="0035225F">
      <w:pPr>
        <w:pStyle w:val="zparanoindt-e"/>
        <w:tabs>
          <w:tab w:val="clear" w:pos="239"/>
          <w:tab w:val="clear" w:pos="279"/>
        </w:tabs>
        <w:spacing w:before="40"/>
        <w:ind w:left="207" w:hanging="207"/>
        <w:rPr>
          <w:rStyle w:val="ovitalic"/>
          <w:rFonts w:ascii="Times New Roman" w:hAnsi="Times New Roman"/>
          <w:i w:val="0"/>
          <w:iCs/>
        </w:rPr>
      </w:pPr>
    </w:p>
    <w:p w14:paraId="4B30F9CC" w14:textId="77777777" w:rsidR="0035225F" w:rsidRPr="006E185D" w:rsidRDefault="0035225F">
      <w:pPr>
        <w:pStyle w:val="zparanoindt-e"/>
        <w:tabs>
          <w:tab w:val="clear" w:pos="239"/>
          <w:tab w:val="clear" w:pos="279"/>
        </w:tabs>
        <w:spacing w:before="40"/>
        <w:ind w:left="207"/>
        <w:rPr>
          <w:rStyle w:val="ovitalic"/>
          <w:rFonts w:ascii="Times New Roman" w:hAnsi="Times New Roman"/>
        </w:rPr>
      </w:pPr>
      <w:r w:rsidRPr="006E185D">
        <w:rPr>
          <w:rStyle w:val="ovitalic"/>
          <w:rFonts w:ascii="Times New Roman" w:hAnsi="Times New Roman"/>
        </w:rPr>
        <w:t>(Where the notice of application is to be served outside Ontario without a court order, state the facts and the specific provisions of Rule 17 relied on in support of such service.)</w:t>
      </w:r>
    </w:p>
    <w:p w14:paraId="30EBF328" w14:textId="77777777" w:rsidR="0035225F" w:rsidRPr="006E185D" w:rsidRDefault="0035225F">
      <w:pPr>
        <w:pStyle w:val="zparanoindt-e"/>
        <w:rPr>
          <w:rStyle w:val="ovitalic"/>
          <w:rFonts w:ascii="Times New Roman" w:hAnsi="Times New Roman"/>
        </w:rPr>
      </w:pPr>
      <w:r w:rsidRPr="006E185D">
        <w:rPr>
          <w:rStyle w:val="ovitalic"/>
          <w:rFonts w:ascii="Times New Roman" w:hAnsi="Times New Roman"/>
          <w:i w:val="0"/>
          <w:iCs/>
        </w:rPr>
        <w:t xml:space="preserve">3.  The following documentary evidence will be used at the hearing of the application:  </w:t>
      </w:r>
      <w:r w:rsidRPr="006E185D">
        <w:rPr>
          <w:rStyle w:val="ovitalic"/>
          <w:rFonts w:ascii="Times New Roman" w:hAnsi="Times New Roman"/>
        </w:rPr>
        <w:t>(List the affidavits or other documentary evidence to be relied on.)</w:t>
      </w:r>
    </w:p>
    <w:p w14:paraId="66DC1C85" w14:textId="77777777" w:rsidR="0035225F" w:rsidRPr="006E185D" w:rsidRDefault="0035225F">
      <w:pPr>
        <w:pStyle w:val="zparanoindt-e"/>
        <w:tabs>
          <w:tab w:val="left" w:pos="4680"/>
        </w:tabs>
        <w:spacing w:before="240"/>
        <w:rPr>
          <w:rStyle w:val="ovitalic"/>
          <w:rFonts w:ascii="Times New Roman" w:hAnsi="Times New Roman"/>
        </w:rPr>
      </w:pPr>
      <w:r w:rsidRPr="006E185D">
        <w:rPr>
          <w:rStyle w:val="ovitalic"/>
          <w:rFonts w:ascii="Times New Roman" w:hAnsi="Times New Roman"/>
        </w:rPr>
        <w:t>(Date)</w:t>
      </w:r>
      <w:r w:rsidRPr="006E185D">
        <w:rPr>
          <w:rStyle w:val="ovitalic"/>
          <w:rFonts w:ascii="Times New Roman" w:hAnsi="Times New Roman"/>
        </w:rPr>
        <w:tab/>
        <w:t>(Name, address and telephone number of applicant’s lawyer or applicant)</w:t>
      </w:r>
    </w:p>
    <w:p w14:paraId="253F161A" w14:textId="77777777" w:rsidR="0035225F" w:rsidRPr="006E185D" w:rsidRDefault="00404BFA" w:rsidP="00404BFA">
      <w:pPr>
        <w:pStyle w:val="scanned-e"/>
        <w:tabs>
          <w:tab w:val="left" w:pos="9224"/>
        </w:tabs>
      </w:pPr>
      <w:r w:rsidRPr="006E185D">
        <w:tab/>
      </w:r>
    </w:p>
    <w:p w14:paraId="003F999F" w14:textId="11EA1826" w:rsidR="0035225F" w:rsidRPr="00072A05" w:rsidRDefault="00223A6E">
      <w:pPr>
        <w:pStyle w:val="footnote-e"/>
      </w:pPr>
      <w:r w:rsidRPr="006E185D">
        <w:t>RCP-E 68A (</w:t>
      </w:r>
      <w:r w:rsidR="00FC6757" w:rsidRPr="006E185D">
        <w:t>September 1, 2018</w:t>
      </w:r>
      <w:r w:rsidR="0035225F" w:rsidRPr="006E185D">
        <w:t>)</w:t>
      </w:r>
      <w:bookmarkStart w:id="0" w:name="_GoBack"/>
      <w:bookmarkEnd w:id="0"/>
    </w:p>
    <w:sectPr w:rsidR="0035225F" w:rsidRPr="00072A05">
      <w:pgSz w:w="12240" w:h="15840"/>
      <w:pgMar w:top="1109" w:right="965" w:bottom="1109" w:left="119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4A20"/>
    <w:rsid w:val="00024A20"/>
    <w:rsid w:val="00072A05"/>
    <w:rsid w:val="00196D78"/>
    <w:rsid w:val="001B05F5"/>
    <w:rsid w:val="001E77BD"/>
    <w:rsid w:val="00223A6E"/>
    <w:rsid w:val="0023139F"/>
    <w:rsid w:val="00236AC1"/>
    <w:rsid w:val="00243548"/>
    <w:rsid w:val="002F5AE3"/>
    <w:rsid w:val="0035225F"/>
    <w:rsid w:val="00404BFA"/>
    <w:rsid w:val="005612A0"/>
    <w:rsid w:val="00621656"/>
    <w:rsid w:val="006C372E"/>
    <w:rsid w:val="006E185D"/>
    <w:rsid w:val="00705751"/>
    <w:rsid w:val="009F1528"/>
    <w:rsid w:val="00B02666"/>
    <w:rsid w:val="00CE7F72"/>
    <w:rsid w:val="00DB5D2D"/>
    <w:rsid w:val="00FA2C40"/>
    <w:rsid w:val="00FC6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heading3-e">
    <w:name w:val="heading3-e"/>
    <w:pPr>
      <w:keepNext/>
      <w:keepLines/>
      <w:tabs>
        <w:tab w:val="left" w:pos="0"/>
      </w:tabs>
      <w:suppressAutoHyphens/>
      <w:spacing w:before="150" w:line="209" w:lineRule="exact"/>
      <w:jc w:val="center"/>
    </w:pPr>
    <w:rPr>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character" w:customStyle="1" w:styleId="ovitalic">
    <w:name w:val="ovitalic"/>
    <w:rPr>
      <w:i/>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styleId="BalloonText">
    <w:name w:val="Balloon Text"/>
    <w:basedOn w:val="Normal"/>
    <w:link w:val="BalloonTextChar"/>
    <w:rsid w:val="00DB5D2D"/>
    <w:rPr>
      <w:rFonts w:ascii="Tahoma" w:hAnsi="Tahoma" w:cs="Tahoma"/>
      <w:sz w:val="16"/>
      <w:szCs w:val="16"/>
    </w:rPr>
  </w:style>
  <w:style w:type="character" w:customStyle="1" w:styleId="BalloonTextChar">
    <w:name w:val="Balloon Text Char"/>
    <w:link w:val="BalloonText"/>
    <w:rsid w:val="00DB5D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heading3-e">
    <w:name w:val="heading3-e"/>
    <w:pPr>
      <w:keepNext/>
      <w:keepLines/>
      <w:tabs>
        <w:tab w:val="left" w:pos="0"/>
      </w:tabs>
      <w:suppressAutoHyphens/>
      <w:spacing w:before="150" w:line="209" w:lineRule="exact"/>
      <w:jc w:val="center"/>
    </w:pPr>
    <w:rPr>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character" w:customStyle="1" w:styleId="ovitalic">
    <w:name w:val="ovitalic"/>
    <w:rPr>
      <w:i/>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styleId="BalloonText">
    <w:name w:val="Balloon Text"/>
    <w:basedOn w:val="Normal"/>
    <w:link w:val="BalloonTextChar"/>
    <w:rsid w:val="00DB5D2D"/>
    <w:rPr>
      <w:rFonts w:ascii="Tahoma" w:hAnsi="Tahoma" w:cs="Tahoma"/>
      <w:sz w:val="16"/>
      <w:szCs w:val="16"/>
    </w:rPr>
  </w:style>
  <w:style w:type="character" w:customStyle="1" w:styleId="BalloonTextChar">
    <w:name w:val="Balloon Text Char"/>
    <w:link w:val="BalloonText"/>
    <w:rsid w:val="00DB5D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1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538</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RCP-E 68A </vt:lpstr>
    </vt:vector>
  </TitlesOfParts>
  <Company>MAG</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68A </dc:title>
  <dc:subject>Form 68A, Notice of Application to Divisional Court for Judicial Review</dc:subject>
  <dc:creator>Rottman, M.</dc:creator>
  <cp:lastModifiedBy>Rottman, Mike (MAG)</cp:lastModifiedBy>
  <cp:revision>4</cp:revision>
  <cp:lastPrinted>2018-05-24T14:03:00Z</cp:lastPrinted>
  <dcterms:created xsi:type="dcterms:W3CDTF">2018-05-15T13:06:00Z</dcterms:created>
  <dcterms:modified xsi:type="dcterms:W3CDTF">2018-12-21T21:18:00Z</dcterms:modified>
  <cp:category>Rules of Civil Procedure Forms</cp:category>
</cp:coreProperties>
</file>